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34EF5" w14:textId="5328A9EB" w:rsidR="001C0832" w:rsidRPr="004C303B" w:rsidRDefault="001C0832" w:rsidP="001C0832">
      <w:pPr>
        <w:shd w:val="clear" w:color="auto" w:fill="FFFFFF"/>
        <w:rPr>
          <w:rFonts w:ascii="Tahoma" w:hAnsi="Tahoma" w:cs="Tahoma"/>
          <w:b/>
          <w:bCs/>
          <w:sz w:val="28"/>
          <w:szCs w:val="28"/>
        </w:rPr>
      </w:pPr>
      <w:r w:rsidRPr="004C303B">
        <w:rPr>
          <w:rFonts w:ascii="Tahoma" w:hAnsi="Tahoma" w:cs="Tahoma"/>
          <w:b/>
          <w:bCs/>
          <w:sz w:val="28"/>
          <w:szCs w:val="28"/>
        </w:rPr>
        <w:t>The</w:t>
      </w:r>
      <w:r>
        <w:rPr>
          <w:rFonts w:ascii="Tahoma" w:hAnsi="Tahoma" w:cs="Tahoma"/>
          <w:b/>
          <w:bCs/>
          <w:sz w:val="28"/>
          <w:szCs w:val="28"/>
        </w:rPr>
        <w:t xml:space="preserve"> UK premièr</w:t>
      </w:r>
      <w:r w:rsidRPr="004C303B">
        <w:rPr>
          <w:rFonts w:ascii="Tahoma" w:hAnsi="Tahoma" w:cs="Tahoma"/>
          <w:b/>
          <w:bCs/>
          <w:sz w:val="28"/>
          <w:szCs w:val="28"/>
        </w:rPr>
        <w:t>e of</w:t>
      </w:r>
      <w:r>
        <w:rPr>
          <w:rFonts w:ascii="Tahoma" w:hAnsi="Tahoma" w:cs="Tahoma"/>
          <w:b/>
          <w:bCs/>
          <w:sz w:val="28"/>
          <w:szCs w:val="28"/>
        </w:rPr>
        <w:t xml:space="preserve"> new musical</w:t>
      </w:r>
      <w:r w:rsidRPr="004C303B">
        <w:rPr>
          <w:rFonts w:ascii="Tahoma" w:hAnsi="Tahoma" w:cs="Tahoma"/>
          <w:b/>
          <w:bCs/>
          <w:sz w:val="28"/>
          <w:szCs w:val="28"/>
        </w:rPr>
        <w:t xml:space="preserve"> </w:t>
      </w:r>
      <w:r>
        <w:rPr>
          <w:rFonts w:ascii="Tahoma" w:hAnsi="Tahoma" w:cs="Tahoma"/>
          <w:b/>
          <w:bCs/>
          <w:i/>
          <w:sz w:val="28"/>
          <w:szCs w:val="28"/>
        </w:rPr>
        <w:t xml:space="preserve">Preludes </w:t>
      </w:r>
      <w:r w:rsidRPr="004C303B">
        <w:rPr>
          <w:rFonts w:ascii="Tahoma" w:hAnsi="Tahoma" w:cs="Tahoma"/>
          <w:b/>
          <w:bCs/>
          <w:sz w:val="28"/>
          <w:szCs w:val="28"/>
        </w:rPr>
        <w:t xml:space="preserve">by Dave Malloy, writer of Broadway hit </w:t>
      </w:r>
      <w:r w:rsidRPr="004C303B">
        <w:rPr>
          <w:rFonts w:ascii="Tahoma" w:hAnsi="Tahoma" w:cs="Tahoma"/>
          <w:b/>
          <w:bCs/>
          <w:i/>
          <w:sz w:val="28"/>
          <w:szCs w:val="28"/>
        </w:rPr>
        <w:t xml:space="preserve">Natasha, Pierre </w:t>
      </w:r>
      <w:r w:rsidR="00C51AB0">
        <w:rPr>
          <w:rFonts w:ascii="Tahoma" w:hAnsi="Tahoma" w:cs="Tahoma"/>
          <w:b/>
          <w:bCs/>
          <w:i/>
          <w:sz w:val="28"/>
          <w:szCs w:val="28"/>
        </w:rPr>
        <w:t>&amp;</w:t>
      </w:r>
      <w:bookmarkStart w:id="0" w:name="_GoBack"/>
      <w:bookmarkEnd w:id="0"/>
      <w:r w:rsidRPr="004C303B">
        <w:rPr>
          <w:rFonts w:ascii="Tahoma" w:hAnsi="Tahoma" w:cs="Tahoma"/>
          <w:b/>
          <w:bCs/>
          <w:i/>
          <w:sz w:val="28"/>
          <w:szCs w:val="28"/>
        </w:rPr>
        <w:t xml:space="preserve"> the Great Comet of 1812</w:t>
      </w:r>
      <w:r>
        <w:rPr>
          <w:rFonts w:ascii="Tahoma" w:hAnsi="Tahoma" w:cs="Tahoma"/>
          <w:b/>
          <w:bCs/>
          <w:i/>
          <w:sz w:val="28"/>
          <w:szCs w:val="28"/>
        </w:rPr>
        <w:t>,</w:t>
      </w:r>
      <w:r w:rsidRPr="004C303B">
        <w:rPr>
          <w:rFonts w:ascii="Tahoma" w:hAnsi="Tahoma" w:cs="Tahoma"/>
          <w:b/>
          <w:bCs/>
          <w:i/>
          <w:sz w:val="28"/>
          <w:szCs w:val="28"/>
        </w:rPr>
        <w:t xml:space="preserve"> </w:t>
      </w:r>
      <w:r w:rsidRPr="004C303B">
        <w:rPr>
          <w:rFonts w:ascii="Tahoma" w:hAnsi="Tahoma" w:cs="Tahoma"/>
          <w:b/>
          <w:bCs/>
          <w:sz w:val="28"/>
          <w:szCs w:val="28"/>
        </w:rPr>
        <w:t>comes to Southwark Playhouse</w:t>
      </w:r>
      <w:r>
        <w:rPr>
          <w:rFonts w:ascii="Tahoma" w:hAnsi="Tahoma" w:cs="Tahoma"/>
          <w:b/>
          <w:bCs/>
          <w:sz w:val="28"/>
          <w:szCs w:val="28"/>
        </w:rPr>
        <w:t>’s Large space for a six week run this September,</w:t>
      </w:r>
      <w:r w:rsidRPr="004C303B">
        <w:rPr>
          <w:rFonts w:ascii="Tahoma" w:hAnsi="Tahoma" w:cs="Tahoma"/>
          <w:b/>
          <w:bCs/>
          <w:sz w:val="28"/>
          <w:szCs w:val="28"/>
        </w:rPr>
        <w:t xml:space="preserve"> </w:t>
      </w:r>
      <w:r>
        <w:rPr>
          <w:rFonts w:ascii="Tahoma" w:hAnsi="Tahoma" w:cs="Tahoma"/>
          <w:b/>
          <w:bCs/>
          <w:sz w:val="28"/>
          <w:szCs w:val="28"/>
        </w:rPr>
        <w:t>directed by Alex Sutton and produced by Danielle Tarento (</w:t>
      </w:r>
      <w:r w:rsidRPr="00D3113B">
        <w:rPr>
          <w:rFonts w:ascii="Tahoma" w:hAnsi="Tahoma" w:cs="Tahoma"/>
          <w:b/>
          <w:bCs/>
          <w:i/>
          <w:sz w:val="28"/>
          <w:szCs w:val="28"/>
        </w:rPr>
        <w:t>Grey Gardens, Titanic, Parade</w:t>
      </w:r>
      <w:r>
        <w:rPr>
          <w:rFonts w:ascii="Tahoma" w:hAnsi="Tahoma" w:cs="Tahoma"/>
          <w:b/>
          <w:bCs/>
          <w:sz w:val="28"/>
          <w:szCs w:val="28"/>
        </w:rPr>
        <w:t>).</w:t>
      </w:r>
    </w:p>
    <w:p w14:paraId="41F8F5E7" w14:textId="77777777" w:rsidR="001C0832" w:rsidRDefault="001C0832" w:rsidP="001C0832">
      <w:pPr>
        <w:shd w:val="clear" w:color="auto" w:fill="FFFFFF"/>
        <w:rPr>
          <w:rFonts w:ascii="Tahoma" w:hAnsi="Tahoma" w:cs="Tahoma"/>
          <w:b/>
          <w:bCs/>
          <w:sz w:val="28"/>
          <w:szCs w:val="28"/>
        </w:rPr>
      </w:pPr>
    </w:p>
    <w:p w14:paraId="06FE8426" w14:textId="77777777" w:rsidR="001C0832" w:rsidRPr="002E13D6" w:rsidRDefault="001C0832" w:rsidP="001C0832">
      <w:pPr>
        <w:shd w:val="clear" w:color="auto" w:fill="FFFFFF"/>
        <w:rPr>
          <w:rFonts w:ascii="Tahoma" w:eastAsia="Times New Roman" w:hAnsi="Tahoma" w:cs="Tahoma"/>
          <w:color w:val="000000"/>
          <w:sz w:val="20"/>
          <w:szCs w:val="20"/>
        </w:rPr>
      </w:pPr>
      <w:r>
        <w:rPr>
          <w:rFonts w:ascii="Tahoma" w:hAnsi="Tahoma" w:cs="Tahoma"/>
          <w:sz w:val="20"/>
          <w:szCs w:val="20"/>
        </w:rPr>
        <w:t xml:space="preserve">The UK première of </w:t>
      </w:r>
      <w:r>
        <w:rPr>
          <w:rFonts w:ascii="Tahoma" w:hAnsi="Tahoma" w:cs="Tahoma"/>
          <w:sz w:val="20"/>
          <w:szCs w:val="20"/>
        </w:rPr>
        <w:br/>
      </w:r>
      <w:r>
        <w:rPr>
          <w:rFonts w:ascii="Tahoma" w:hAnsi="Tahoma" w:cs="Tahoma"/>
          <w:b/>
          <w:bCs/>
          <w:sz w:val="36"/>
          <w:szCs w:val="36"/>
        </w:rPr>
        <w:t>PRELUDES</w:t>
      </w:r>
      <w:r>
        <w:rPr>
          <w:rFonts w:ascii="Tahoma" w:hAnsi="Tahoma" w:cs="Tahoma"/>
          <w:b/>
          <w:bCs/>
          <w:sz w:val="36"/>
          <w:szCs w:val="36"/>
        </w:rPr>
        <w:br/>
      </w:r>
      <w:r w:rsidRPr="00F252CC">
        <w:rPr>
          <w:rFonts w:ascii="Tahoma" w:hAnsi="Tahoma" w:cs="Tahoma"/>
          <w:b/>
          <w:bCs/>
          <w:sz w:val="20"/>
          <w:szCs w:val="20"/>
        </w:rPr>
        <w:t>A MUSICAL FANTASIA SET IN THE HYPNOTISED MIND OF SERGEI RACHMANINOFF</w:t>
      </w:r>
      <w:r w:rsidRPr="00BE5A4E">
        <w:rPr>
          <w:rFonts w:ascii="Tahoma" w:hAnsi="Tahoma" w:cs="Tahoma"/>
          <w:sz w:val="20"/>
          <w:szCs w:val="20"/>
        </w:rPr>
        <w:br/>
      </w:r>
      <w:r>
        <w:rPr>
          <w:rFonts w:ascii="Tahoma" w:eastAsia="Times New Roman" w:hAnsi="Tahoma" w:cs="Tahoma"/>
          <w:color w:val="000000"/>
          <w:sz w:val="20"/>
          <w:szCs w:val="20"/>
        </w:rPr>
        <w:t xml:space="preserve">Music, lyrics, book and orchestrations by Dave Malloy. </w:t>
      </w:r>
    </w:p>
    <w:p w14:paraId="6D20687D" w14:textId="77777777" w:rsidR="001C0832" w:rsidRDefault="001C0832" w:rsidP="001C0832">
      <w:pPr>
        <w:shd w:val="clear" w:color="auto" w:fill="FFFFFF"/>
        <w:rPr>
          <w:rFonts w:ascii="Tahoma" w:hAnsi="Tahoma" w:cs="Tahoma"/>
          <w:b/>
          <w:bCs/>
          <w:sz w:val="20"/>
          <w:szCs w:val="20"/>
        </w:rPr>
      </w:pPr>
      <w:r w:rsidRPr="0040117C">
        <w:rPr>
          <w:rFonts w:ascii="Tahoma" w:hAnsi="Tahoma" w:cs="Tahoma"/>
          <w:sz w:val="20"/>
          <w:szCs w:val="20"/>
        </w:rPr>
        <w:br/>
      </w:r>
      <w:r w:rsidRPr="00ED0902">
        <w:rPr>
          <w:rFonts w:ascii="Tahoma" w:hAnsi="Tahoma" w:cs="Tahoma"/>
          <w:b/>
          <w:bCs/>
          <w:sz w:val="20"/>
          <w:szCs w:val="20"/>
        </w:rPr>
        <w:t xml:space="preserve">Press performance: </w:t>
      </w:r>
      <w:r>
        <w:rPr>
          <w:rFonts w:ascii="Tahoma" w:hAnsi="Tahoma" w:cs="Tahoma"/>
          <w:b/>
          <w:bCs/>
          <w:sz w:val="20"/>
          <w:szCs w:val="20"/>
        </w:rPr>
        <w:t>Wednesday, 11 September at 7.30pm</w:t>
      </w:r>
      <w:r w:rsidRPr="00ED0902">
        <w:rPr>
          <w:rFonts w:ascii="Tahoma" w:hAnsi="Tahoma" w:cs="Tahoma"/>
          <w:b/>
          <w:bCs/>
          <w:sz w:val="20"/>
          <w:szCs w:val="20"/>
        </w:rPr>
        <w:br/>
        <w:t xml:space="preserve">Run: </w:t>
      </w:r>
      <w:r>
        <w:rPr>
          <w:rFonts w:ascii="Tahoma" w:hAnsi="Tahoma" w:cs="Tahoma"/>
          <w:b/>
          <w:bCs/>
          <w:sz w:val="20"/>
          <w:szCs w:val="20"/>
        </w:rPr>
        <w:t>Friday, 6 September</w:t>
      </w:r>
      <w:r w:rsidRPr="00ED0902">
        <w:rPr>
          <w:rFonts w:ascii="Tahoma" w:hAnsi="Tahoma" w:cs="Tahoma"/>
          <w:b/>
          <w:bCs/>
          <w:sz w:val="20"/>
          <w:szCs w:val="20"/>
        </w:rPr>
        <w:t xml:space="preserve"> – Saturday </w:t>
      </w:r>
      <w:r>
        <w:rPr>
          <w:rFonts w:ascii="Tahoma" w:hAnsi="Tahoma" w:cs="Tahoma"/>
          <w:b/>
          <w:bCs/>
          <w:sz w:val="20"/>
          <w:szCs w:val="20"/>
        </w:rPr>
        <w:t>12 October</w:t>
      </w:r>
      <w:r w:rsidRPr="00ED0902">
        <w:rPr>
          <w:rFonts w:ascii="Tahoma" w:hAnsi="Tahoma" w:cs="Tahoma"/>
          <w:b/>
          <w:bCs/>
          <w:sz w:val="20"/>
          <w:szCs w:val="20"/>
        </w:rPr>
        <w:t xml:space="preserve"> 201</w:t>
      </w:r>
      <w:r>
        <w:rPr>
          <w:rFonts w:ascii="Tahoma" w:hAnsi="Tahoma" w:cs="Tahoma"/>
          <w:b/>
          <w:bCs/>
          <w:sz w:val="20"/>
          <w:szCs w:val="20"/>
        </w:rPr>
        <w:t>9</w:t>
      </w:r>
    </w:p>
    <w:p w14:paraId="0F557694" w14:textId="77777777" w:rsidR="001C0832" w:rsidRPr="00125334" w:rsidRDefault="001C0832" w:rsidP="001C0832">
      <w:pPr>
        <w:rPr>
          <w:rFonts w:ascii="Tahoma" w:hAnsi="Tahoma" w:cs="Tahoma"/>
          <w:sz w:val="20"/>
          <w:szCs w:val="20"/>
        </w:rPr>
      </w:pPr>
    </w:p>
    <w:p w14:paraId="5CB2C648" w14:textId="26F218EA" w:rsidR="001C0832" w:rsidRPr="00125334" w:rsidRDefault="001C0832" w:rsidP="001C0832">
      <w:pPr>
        <w:rPr>
          <w:rFonts w:ascii="Tahoma" w:hAnsi="Tahoma" w:cs="Tahoma"/>
          <w:sz w:val="20"/>
          <w:szCs w:val="20"/>
        </w:rPr>
      </w:pPr>
      <w:r w:rsidRPr="00125334">
        <w:rPr>
          <w:rFonts w:ascii="Tahoma" w:hAnsi="Tahoma" w:cs="Tahoma"/>
          <w:sz w:val="20"/>
          <w:szCs w:val="20"/>
        </w:rPr>
        <w:t xml:space="preserve">Sergei </w:t>
      </w:r>
      <w:proofErr w:type="spellStart"/>
      <w:r w:rsidRPr="00125334">
        <w:rPr>
          <w:rFonts w:ascii="Tahoma" w:hAnsi="Tahoma" w:cs="Tahoma"/>
          <w:sz w:val="20"/>
          <w:szCs w:val="20"/>
        </w:rPr>
        <w:t>Rachmaninoff</w:t>
      </w:r>
      <w:proofErr w:type="spellEnd"/>
      <w:r w:rsidRPr="00125334">
        <w:rPr>
          <w:rFonts w:ascii="Tahoma" w:hAnsi="Tahoma" w:cs="Tahoma"/>
          <w:sz w:val="20"/>
          <w:szCs w:val="20"/>
        </w:rPr>
        <w:t xml:space="preserve"> has it all; world-wide fame from a single composition by the age of 19, commissioned to write his first symphony at 20 and engaged to the love of his life, Natalya. But at 21 he is crippled with a depressive paranoia and anxiety. His world has imploded, his work has stopped, he cannot even lift a pencil to compose a simple melody. Such is the power of the men who sought to destroy him, who haunt his waking nightmares and poison his dreams. And when those men happen to be the greatest artists of their day, how do you come back, how do you escape th</w:t>
      </w:r>
      <w:r>
        <w:rPr>
          <w:rFonts w:ascii="Tahoma" w:hAnsi="Tahoma" w:cs="Tahoma"/>
          <w:sz w:val="20"/>
          <w:szCs w:val="20"/>
        </w:rPr>
        <w:t>e darkness and come into the lig</w:t>
      </w:r>
      <w:r w:rsidRPr="00125334">
        <w:rPr>
          <w:rFonts w:ascii="Tahoma" w:hAnsi="Tahoma" w:cs="Tahoma"/>
          <w:sz w:val="20"/>
          <w:szCs w:val="20"/>
        </w:rPr>
        <w:t>ht?</w:t>
      </w:r>
    </w:p>
    <w:p w14:paraId="516DB30A" w14:textId="77777777" w:rsidR="001C0832" w:rsidRPr="00125334" w:rsidRDefault="001C0832" w:rsidP="001C0832">
      <w:pPr>
        <w:rPr>
          <w:rFonts w:ascii="Tahoma" w:hAnsi="Tahoma" w:cs="Tahoma"/>
          <w:sz w:val="20"/>
          <w:szCs w:val="20"/>
        </w:rPr>
      </w:pPr>
    </w:p>
    <w:p w14:paraId="787A5C46" w14:textId="77777777" w:rsidR="001C0832" w:rsidRPr="00125334" w:rsidRDefault="001C0832" w:rsidP="001C0832">
      <w:pPr>
        <w:rPr>
          <w:rFonts w:ascii="Tahoma" w:hAnsi="Tahoma" w:cs="Tahoma"/>
          <w:sz w:val="20"/>
          <w:szCs w:val="20"/>
        </w:rPr>
      </w:pPr>
      <w:r w:rsidRPr="00125334">
        <w:rPr>
          <w:rFonts w:ascii="Tahoma" w:hAnsi="Tahoma" w:cs="Tahoma"/>
          <w:sz w:val="20"/>
          <w:szCs w:val="20"/>
        </w:rPr>
        <w:t xml:space="preserve">Based on a true story of </w:t>
      </w:r>
      <w:proofErr w:type="spellStart"/>
      <w:r w:rsidRPr="00125334">
        <w:rPr>
          <w:rFonts w:ascii="Tahoma" w:hAnsi="Tahoma" w:cs="Tahoma"/>
          <w:sz w:val="20"/>
          <w:szCs w:val="20"/>
        </w:rPr>
        <w:t>Rachmaninoff’s</w:t>
      </w:r>
      <w:proofErr w:type="spellEnd"/>
      <w:r w:rsidRPr="00125334">
        <w:rPr>
          <w:rFonts w:ascii="Tahoma" w:hAnsi="Tahoma" w:cs="Tahoma"/>
          <w:sz w:val="20"/>
          <w:szCs w:val="20"/>
        </w:rPr>
        <w:t xml:space="preserve"> sessions of hypnotherapy, </w:t>
      </w:r>
      <w:r w:rsidRPr="00125334">
        <w:rPr>
          <w:rFonts w:ascii="Tahoma" w:hAnsi="Tahoma" w:cs="Tahoma"/>
          <w:i/>
          <w:sz w:val="20"/>
          <w:szCs w:val="20"/>
        </w:rPr>
        <w:t xml:space="preserve">Preludes </w:t>
      </w:r>
      <w:r w:rsidRPr="00125334">
        <w:rPr>
          <w:rFonts w:ascii="Tahoma" w:hAnsi="Tahoma" w:cs="Tahoma"/>
          <w:sz w:val="20"/>
          <w:szCs w:val="20"/>
        </w:rPr>
        <w:t xml:space="preserve">is an extraordinary new musical by </w:t>
      </w:r>
      <w:r>
        <w:rPr>
          <w:rFonts w:ascii="Tahoma" w:hAnsi="Tahoma" w:cs="Tahoma"/>
          <w:sz w:val="20"/>
          <w:szCs w:val="20"/>
        </w:rPr>
        <w:t xml:space="preserve">three-time </w:t>
      </w:r>
      <w:r w:rsidRPr="00125334">
        <w:rPr>
          <w:rFonts w:ascii="Tahoma" w:hAnsi="Tahoma" w:cs="Tahoma"/>
          <w:sz w:val="20"/>
          <w:szCs w:val="20"/>
        </w:rPr>
        <w:t xml:space="preserve">Tony </w:t>
      </w:r>
      <w:r>
        <w:rPr>
          <w:rFonts w:ascii="Tahoma" w:hAnsi="Tahoma" w:cs="Tahoma"/>
          <w:sz w:val="20"/>
          <w:szCs w:val="20"/>
        </w:rPr>
        <w:t>Award-</w:t>
      </w:r>
      <w:r w:rsidRPr="00125334">
        <w:rPr>
          <w:rFonts w:ascii="Tahoma" w:hAnsi="Tahoma" w:cs="Tahoma"/>
          <w:sz w:val="20"/>
          <w:szCs w:val="20"/>
        </w:rPr>
        <w:t>nominee Dave Malloy. It examines the crippling debilitation and harm the world can do to people, and how the dramatic and musical process can be used as therapy to restore them back into the fullest of creative lives.</w:t>
      </w:r>
    </w:p>
    <w:p w14:paraId="0932DAE0" w14:textId="77777777" w:rsidR="001C0832" w:rsidRPr="00125334" w:rsidRDefault="001C0832" w:rsidP="001C0832">
      <w:pPr>
        <w:rPr>
          <w:rFonts w:ascii="Tahoma" w:hAnsi="Tahoma" w:cs="Tahoma"/>
          <w:sz w:val="20"/>
          <w:szCs w:val="20"/>
        </w:rPr>
      </w:pPr>
    </w:p>
    <w:p w14:paraId="7F037726" w14:textId="77777777" w:rsidR="001C0832" w:rsidRPr="00125334" w:rsidRDefault="001C0832" w:rsidP="001C0832">
      <w:pPr>
        <w:rPr>
          <w:rFonts w:ascii="Tahoma" w:hAnsi="Tahoma" w:cs="Tahoma"/>
          <w:sz w:val="20"/>
          <w:szCs w:val="20"/>
        </w:rPr>
      </w:pPr>
      <w:r w:rsidRPr="00125334">
        <w:rPr>
          <w:rFonts w:ascii="Tahoma" w:hAnsi="Tahoma" w:cs="Tahoma"/>
          <w:sz w:val="20"/>
          <w:szCs w:val="20"/>
        </w:rPr>
        <w:t xml:space="preserve">Using live piano and electronics, Malloy uses a hybrid of his own and </w:t>
      </w:r>
      <w:proofErr w:type="spellStart"/>
      <w:r w:rsidRPr="00125334">
        <w:rPr>
          <w:rFonts w:ascii="Tahoma" w:hAnsi="Tahoma" w:cs="Tahoma"/>
          <w:sz w:val="20"/>
          <w:szCs w:val="20"/>
        </w:rPr>
        <w:t>Rachmaninoff’s</w:t>
      </w:r>
      <w:proofErr w:type="spellEnd"/>
      <w:r w:rsidRPr="00125334">
        <w:rPr>
          <w:rFonts w:ascii="Tahoma" w:hAnsi="Tahoma" w:cs="Tahoma"/>
          <w:sz w:val="20"/>
          <w:szCs w:val="20"/>
        </w:rPr>
        <w:t xml:space="preserve"> compositions to create a dream-like world that takes us to the darkest recesses of </w:t>
      </w:r>
      <w:proofErr w:type="spellStart"/>
      <w:r w:rsidRPr="00125334">
        <w:rPr>
          <w:rFonts w:ascii="Tahoma" w:hAnsi="Tahoma" w:cs="Tahoma"/>
          <w:sz w:val="20"/>
          <w:szCs w:val="20"/>
        </w:rPr>
        <w:t>Rachmaninoff’s</w:t>
      </w:r>
      <w:proofErr w:type="spellEnd"/>
      <w:r w:rsidRPr="00125334">
        <w:rPr>
          <w:rFonts w:ascii="Tahoma" w:hAnsi="Tahoma" w:cs="Tahoma"/>
          <w:sz w:val="20"/>
          <w:szCs w:val="20"/>
        </w:rPr>
        <w:t xml:space="preserve"> mind.</w:t>
      </w:r>
    </w:p>
    <w:p w14:paraId="42FEDA5A" w14:textId="77777777" w:rsidR="001C0832" w:rsidRPr="00125334" w:rsidRDefault="001C0832" w:rsidP="001C0832">
      <w:pPr>
        <w:rPr>
          <w:rFonts w:ascii="Tahoma" w:hAnsi="Tahoma" w:cs="Tahoma"/>
          <w:sz w:val="20"/>
          <w:szCs w:val="20"/>
        </w:rPr>
      </w:pPr>
    </w:p>
    <w:p w14:paraId="460B77C0" w14:textId="77777777" w:rsidR="001C0832" w:rsidRDefault="001C0832" w:rsidP="001C0832">
      <w:pPr>
        <w:rPr>
          <w:rFonts w:ascii="Tahoma" w:hAnsi="Tahoma" w:cs="Tahoma"/>
          <w:sz w:val="20"/>
          <w:szCs w:val="20"/>
        </w:rPr>
      </w:pPr>
      <w:r w:rsidRPr="00125334">
        <w:rPr>
          <w:rFonts w:ascii="Tahoma" w:hAnsi="Tahoma" w:cs="Tahoma"/>
          <w:sz w:val="20"/>
          <w:szCs w:val="20"/>
        </w:rPr>
        <w:t>Three</w:t>
      </w:r>
      <w:r>
        <w:rPr>
          <w:rFonts w:ascii="Tahoma" w:hAnsi="Tahoma" w:cs="Tahoma"/>
          <w:sz w:val="20"/>
          <w:szCs w:val="20"/>
        </w:rPr>
        <w:t>-</w:t>
      </w:r>
      <w:r w:rsidRPr="00125334">
        <w:rPr>
          <w:rFonts w:ascii="Tahoma" w:hAnsi="Tahoma" w:cs="Tahoma"/>
          <w:sz w:val="20"/>
          <w:szCs w:val="20"/>
        </w:rPr>
        <w:t>time</w:t>
      </w:r>
      <w:r>
        <w:rPr>
          <w:rFonts w:ascii="Tahoma" w:hAnsi="Tahoma" w:cs="Tahoma"/>
          <w:sz w:val="20"/>
          <w:szCs w:val="20"/>
        </w:rPr>
        <w:t xml:space="preserve"> </w:t>
      </w:r>
      <w:r w:rsidRPr="00125334">
        <w:rPr>
          <w:rFonts w:ascii="Tahoma" w:hAnsi="Tahoma" w:cs="Tahoma"/>
          <w:sz w:val="20"/>
          <w:szCs w:val="20"/>
        </w:rPr>
        <w:t xml:space="preserve">Tony </w:t>
      </w:r>
      <w:r>
        <w:rPr>
          <w:rFonts w:ascii="Tahoma" w:hAnsi="Tahoma" w:cs="Tahoma"/>
          <w:sz w:val="20"/>
          <w:szCs w:val="20"/>
        </w:rPr>
        <w:t>Award-nominated writer</w:t>
      </w:r>
      <w:r w:rsidRPr="00125334">
        <w:rPr>
          <w:rFonts w:ascii="Tahoma" w:hAnsi="Tahoma" w:cs="Tahoma"/>
          <w:sz w:val="20"/>
          <w:szCs w:val="20"/>
        </w:rPr>
        <w:t xml:space="preserve"> Dave Malloy is a composer and writer of some of the most exciting new music theatre works. His best</w:t>
      </w:r>
      <w:r>
        <w:rPr>
          <w:rFonts w:ascii="Tahoma" w:hAnsi="Tahoma" w:cs="Tahoma"/>
          <w:sz w:val="20"/>
          <w:szCs w:val="20"/>
        </w:rPr>
        <w:t>-</w:t>
      </w:r>
      <w:r w:rsidRPr="00125334">
        <w:rPr>
          <w:rFonts w:ascii="Tahoma" w:hAnsi="Tahoma" w:cs="Tahoma"/>
          <w:sz w:val="20"/>
          <w:szCs w:val="20"/>
        </w:rPr>
        <w:t xml:space="preserve">known piece, </w:t>
      </w:r>
      <w:r w:rsidRPr="00125334">
        <w:rPr>
          <w:rFonts w:ascii="Tahoma" w:hAnsi="Tahoma" w:cs="Tahoma"/>
          <w:i/>
          <w:sz w:val="20"/>
          <w:szCs w:val="20"/>
        </w:rPr>
        <w:t xml:space="preserve">Natasha Pierre </w:t>
      </w:r>
      <w:r>
        <w:rPr>
          <w:rFonts w:ascii="Tahoma" w:hAnsi="Tahoma" w:cs="Tahoma"/>
          <w:i/>
          <w:sz w:val="20"/>
          <w:szCs w:val="20"/>
        </w:rPr>
        <w:t>&amp; the Great Comet o</w:t>
      </w:r>
      <w:r w:rsidRPr="00125334">
        <w:rPr>
          <w:rFonts w:ascii="Tahoma" w:hAnsi="Tahoma" w:cs="Tahoma"/>
          <w:i/>
          <w:sz w:val="20"/>
          <w:szCs w:val="20"/>
        </w:rPr>
        <w:t>f 1812,</w:t>
      </w:r>
      <w:r w:rsidRPr="00125334">
        <w:rPr>
          <w:rFonts w:ascii="Tahoma" w:hAnsi="Tahoma" w:cs="Tahoma"/>
          <w:sz w:val="20"/>
          <w:szCs w:val="20"/>
        </w:rPr>
        <w:t xml:space="preserve"> based on </w:t>
      </w:r>
      <w:r w:rsidRPr="00125334">
        <w:rPr>
          <w:rFonts w:ascii="Tahoma" w:hAnsi="Tahoma" w:cs="Tahoma"/>
          <w:i/>
          <w:sz w:val="20"/>
          <w:szCs w:val="20"/>
        </w:rPr>
        <w:t xml:space="preserve">War </w:t>
      </w:r>
      <w:r>
        <w:rPr>
          <w:rFonts w:ascii="Tahoma" w:hAnsi="Tahoma" w:cs="Tahoma"/>
          <w:i/>
          <w:sz w:val="20"/>
          <w:szCs w:val="20"/>
        </w:rPr>
        <w:t>a</w:t>
      </w:r>
      <w:r w:rsidRPr="00125334">
        <w:rPr>
          <w:rFonts w:ascii="Tahoma" w:hAnsi="Tahoma" w:cs="Tahoma"/>
          <w:i/>
          <w:sz w:val="20"/>
          <w:szCs w:val="20"/>
        </w:rPr>
        <w:t>nd Peace,</w:t>
      </w:r>
      <w:r>
        <w:rPr>
          <w:rFonts w:ascii="Tahoma" w:hAnsi="Tahoma" w:cs="Tahoma"/>
          <w:sz w:val="20"/>
          <w:szCs w:val="20"/>
        </w:rPr>
        <w:t xml:space="preserve"> started at Ars Nova in New York before transferring to Broadway’s Imperial Theatre where it played t</w:t>
      </w:r>
      <w:r w:rsidRPr="00125334">
        <w:rPr>
          <w:rFonts w:ascii="Tahoma" w:hAnsi="Tahoma" w:cs="Tahoma"/>
          <w:sz w:val="20"/>
          <w:szCs w:val="20"/>
        </w:rPr>
        <w:t>o huge critical and audience acclaim</w:t>
      </w:r>
      <w:r>
        <w:rPr>
          <w:rFonts w:ascii="Tahoma" w:hAnsi="Tahoma" w:cs="Tahoma"/>
          <w:sz w:val="20"/>
          <w:szCs w:val="20"/>
        </w:rPr>
        <w:t xml:space="preserve"> and was nominated for 12 Tony Awards, the highest number of nominations in the 2017 awards season, including Best Musical.</w:t>
      </w:r>
    </w:p>
    <w:p w14:paraId="40FDDE69" w14:textId="77777777" w:rsidR="001C0832" w:rsidRDefault="001C0832" w:rsidP="001C0832">
      <w:pPr>
        <w:rPr>
          <w:rFonts w:ascii="Tahoma" w:hAnsi="Tahoma" w:cs="Tahoma"/>
          <w:sz w:val="20"/>
          <w:szCs w:val="20"/>
        </w:rPr>
      </w:pPr>
    </w:p>
    <w:p w14:paraId="664A3DEE" w14:textId="5E18874C" w:rsidR="001C0832" w:rsidRDefault="001C0832" w:rsidP="001C0832">
      <w:pPr>
        <w:rPr>
          <w:rFonts w:ascii="Tahoma" w:eastAsia="Times New Roman" w:hAnsi="Tahoma" w:cs="Tahoma"/>
          <w:b/>
          <w:color w:val="000000"/>
          <w:sz w:val="20"/>
          <w:szCs w:val="20"/>
        </w:rPr>
      </w:pPr>
      <w:r w:rsidRPr="00ED50D5">
        <w:rPr>
          <w:rFonts w:ascii="Tahoma" w:hAnsi="Tahoma" w:cs="Tahoma"/>
          <w:sz w:val="20"/>
          <w:szCs w:val="20"/>
        </w:rPr>
        <w:t>The cast is</w:t>
      </w:r>
      <w:r>
        <w:rPr>
          <w:rFonts w:ascii="Tahoma" w:hAnsi="Tahoma" w:cs="Tahoma"/>
          <w:b/>
          <w:sz w:val="20"/>
          <w:szCs w:val="20"/>
        </w:rPr>
        <w:t xml:space="preserve"> </w:t>
      </w:r>
      <w:r>
        <w:rPr>
          <w:rFonts w:ascii="Tahoma" w:eastAsia="Times New Roman" w:hAnsi="Tahoma" w:cs="Tahoma"/>
          <w:b/>
          <w:color w:val="000000"/>
          <w:sz w:val="20"/>
          <w:szCs w:val="20"/>
        </w:rPr>
        <w:t xml:space="preserve">Rebecca Caine, Norton James, Georgia Louise, Tom Noyes, Keith Ramsay </w:t>
      </w:r>
      <w:r w:rsidRPr="00717F13">
        <w:rPr>
          <w:rFonts w:ascii="Tahoma" w:eastAsia="Times New Roman" w:hAnsi="Tahoma" w:cs="Tahoma"/>
          <w:color w:val="000000"/>
          <w:sz w:val="20"/>
          <w:szCs w:val="20"/>
        </w:rPr>
        <w:t xml:space="preserve">and </w:t>
      </w:r>
      <w:r w:rsidR="00082BCA">
        <w:rPr>
          <w:rFonts w:ascii="Tahoma" w:eastAsia="Times New Roman" w:hAnsi="Tahoma" w:cs="Tahoma"/>
          <w:b/>
          <w:color w:val="000000"/>
          <w:sz w:val="20"/>
          <w:szCs w:val="20"/>
        </w:rPr>
        <w:t>T</w:t>
      </w:r>
      <w:r w:rsidR="00D35D91">
        <w:rPr>
          <w:rFonts w:ascii="Tahoma" w:eastAsia="Times New Roman" w:hAnsi="Tahoma" w:cs="Tahoma"/>
          <w:b/>
          <w:color w:val="000000"/>
          <w:sz w:val="20"/>
          <w:szCs w:val="20"/>
        </w:rPr>
        <w:t>i</w:t>
      </w:r>
      <w:r w:rsidR="00082BCA">
        <w:rPr>
          <w:rFonts w:ascii="Tahoma" w:eastAsia="Times New Roman" w:hAnsi="Tahoma" w:cs="Tahoma"/>
          <w:b/>
          <w:color w:val="000000"/>
          <w:sz w:val="20"/>
          <w:szCs w:val="20"/>
        </w:rPr>
        <w:t>m Walton.</w:t>
      </w:r>
      <w:r>
        <w:rPr>
          <w:rFonts w:ascii="Tahoma" w:eastAsia="Times New Roman" w:hAnsi="Tahoma" w:cs="Tahoma"/>
          <w:b/>
          <w:color w:val="000000"/>
          <w:sz w:val="20"/>
          <w:szCs w:val="20"/>
        </w:rPr>
        <w:t xml:space="preserve"> </w:t>
      </w:r>
      <w:r>
        <w:rPr>
          <w:rFonts w:ascii="Tahoma" w:eastAsia="Times New Roman" w:hAnsi="Tahoma" w:cs="Tahoma"/>
          <w:b/>
          <w:color w:val="000000"/>
          <w:sz w:val="20"/>
          <w:szCs w:val="20"/>
        </w:rPr>
        <w:br/>
      </w:r>
    </w:p>
    <w:p w14:paraId="4936C0DB" w14:textId="192BD5BA" w:rsidR="001C0832" w:rsidRDefault="001C0832" w:rsidP="001C0832">
      <w:pPr>
        <w:rPr>
          <w:rFonts w:ascii="Tahoma" w:hAnsi="Tahoma" w:cs="Tahoma"/>
          <w:sz w:val="20"/>
          <w:szCs w:val="20"/>
        </w:rPr>
      </w:pPr>
      <w:r>
        <w:rPr>
          <w:rFonts w:ascii="Tahoma" w:eastAsia="Times New Roman" w:hAnsi="Tahoma" w:cs="Tahoma"/>
          <w:b/>
          <w:color w:val="000000"/>
          <w:sz w:val="20"/>
          <w:szCs w:val="20"/>
        </w:rPr>
        <w:t xml:space="preserve">Rebecca Caine </w:t>
      </w:r>
      <w:r>
        <w:rPr>
          <w:rFonts w:ascii="Tahoma" w:hAnsi="Tahoma" w:cs="Tahoma"/>
          <w:sz w:val="20"/>
          <w:szCs w:val="20"/>
        </w:rPr>
        <w:t xml:space="preserve">plays Dahl. Credits include originating the role of Cosette in </w:t>
      </w:r>
      <w:r w:rsidRPr="0033404D">
        <w:rPr>
          <w:rFonts w:ascii="Tahoma" w:hAnsi="Tahoma" w:cs="Tahoma"/>
          <w:i/>
          <w:sz w:val="20"/>
          <w:szCs w:val="20"/>
        </w:rPr>
        <w:t>Les Misérables,</w:t>
      </w:r>
      <w:r>
        <w:rPr>
          <w:rFonts w:ascii="Tahoma" w:hAnsi="Tahoma" w:cs="Tahoma"/>
          <w:sz w:val="20"/>
          <w:szCs w:val="20"/>
        </w:rPr>
        <w:t xml:space="preserve"> (RSC and West End), </w:t>
      </w:r>
      <w:r w:rsidR="00DC29D7">
        <w:rPr>
          <w:rFonts w:ascii="Tahoma" w:hAnsi="Tahoma" w:cs="Tahoma"/>
          <w:i/>
          <w:sz w:val="20"/>
          <w:szCs w:val="20"/>
        </w:rPr>
        <w:t>Phantom</w:t>
      </w:r>
      <w:r w:rsidRPr="0033404D">
        <w:rPr>
          <w:rFonts w:ascii="Tahoma" w:hAnsi="Tahoma" w:cs="Tahoma"/>
          <w:i/>
          <w:sz w:val="20"/>
          <w:szCs w:val="20"/>
        </w:rPr>
        <w:t xml:space="preserve"> of the Opera</w:t>
      </w:r>
      <w:r>
        <w:rPr>
          <w:rFonts w:ascii="Tahoma" w:hAnsi="Tahoma" w:cs="Tahoma"/>
          <w:sz w:val="20"/>
          <w:szCs w:val="20"/>
        </w:rPr>
        <w:t xml:space="preserve"> (Canada), </w:t>
      </w:r>
      <w:r w:rsidRPr="0033404D">
        <w:rPr>
          <w:rFonts w:ascii="Tahoma" w:hAnsi="Tahoma" w:cs="Tahoma"/>
          <w:i/>
          <w:sz w:val="20"/>
          <w:szCs w:val="20"/>
        </w:rPr>
        <w:t>Flowers for Mrs Harris</w:t>
      </w:r>
      <w:r>
        <w:rPr>
          <w:rFonts w:ascii="Tahoma" w:hAnsi="Tahoma" w:cs="Tahoma"/>
          <w:sz w:val="20"/>
          <w:szCs w:val="20"/>
        </w:rPr>
        <w:t xml:space="preserve"> (Sheffield Crucible) and </w:t>
      </w:r>
      <w:r w:rsidRPr="0033404D">
        <w:rPr>
          <w:rFonts w:ascii="Tahoma" w:hAnsi="Tahoma" w:cs="Tahoma"/>
          <w:i/>
          <w:sz w:val="20"/>
          <w:szCs w:val="20"/>
        </w:rPr>
        <w:t>Harold and Maude</w:t>
      </w:r>
      <w:r>
        <w:rPr>
          <w:rFonts w:ascii="Tahoma" w:hAnsi="Tahoma" w:cs="Tahoma"/>
          <w:sz w:val="20"/>
          <w:szCs w:val="20"/>
        </w:rPr>
        <w:t xml:space="preserve"> (Charing Cross Theatre).</w:t>
      </w:r>
      <w:r>
        <w:rPr>
          <w:rFonts w:ascii="Tahoma" w:eastAsia="Times New Roman" w:hAnsi="Tahoma" w:cs="Tahoma"/>
          <w:b/>
          <w:color w:val="000000"/>
          <w:sz w:val="20"/>
          <w:szCs w:val="20"/>
        </w:rPr>
        <w:t xml:space="preserve"> </w:t>
      </w:r>
      <w:r w:rsidRPr="00ED4B09">
        <w:rPr>
          <w:rFonts w:ascii="Tahoma" w:hAnsi="Tahoma" w:cs="Tahoma"/>
          <w:b/>
          <w:sz w:val="20"/>
          <w:szCs w:val="20"/>
        </w:rPr>
        <w:t>Norton James</w:t>
      </w:r>
      <w:r>
        <w:rPr>
          <w:rFonts w:ascii="Tahoma" w:hAnsi="Tahoma" w:cs="Tahoma"/>
          <w:sz w:val="20"/>
          <w:szCs w:val="20"/>
        </w:rPr>
        <w:t xml:space="preserve"> plays Chaliapin. Credits include </w:t>
      </w:r>
      <w:r w:rsidRPr="00ED4B09">
        <w:rPr>
          <w:rFonts w:ascii="Tahoma" w:hAnsi="Tahoma" w:cs="Tahoma"/>
          <w:i/>
          <w:sz w:val="20"/>
          <w:szCs w:val="20"/>
        </w:rPr>
        <w:t xml:space="preserve">Choir of Man </w:t>
      </w:r>
      <w:r>
        <w:rPr>
          <w:rFonts w:ascii="Tahoma" w:hAnsi="Tahoma" w:cs="Tahoma"/>
          <w:sz w:val="20"/>
          <w:szCs w:val="20"/>
        </w:rPr>
        <w:t>(Australian tour),</w:t>
      </w:r>
      <w:r w:rsidRPr="00ED4B09">
        <w:rPr>
          <w:rFonts w:ascii="Tahoma" w:hAnsi="Tahoma" w:cs="Tahoma"/>
          <w:i/>
          <w:sz w:val="20"/>
          <w:szCs w:val="20"/>
        </w:rPr>
        <w:t xml:space="preserve"> </w:t>
      </w:r>
      <w:proofErr w:type="spellStart"/>
      <w:r w:rsidRPr="00ED4B09">
        <w:rPr>
          <w:rFonts w:ascii="Tahoma" w:hAnsi="Tahoma" w:cs="Tahoma"/>
          <w:i/>
          <w:sz w:val="20"/>
          <w:szCs w:val="20"/>
        </w:rPr>
        <w:t>Spamalot</w:t>
      </w:r>
      <w:proofErr w:type="spellEnd"/>
      <w:r>
        <w:rPr>
          <w:rFonts w:ascii="Tahoma" w:hAnsi="Tahoma" w:cs="Tahoma"/>
          <w:sz w:val="20"/>
          <w:szCs w:val="20"/>
        </w:rPr>
        <w:t xml:space="preserve"> (Mercury Theatre, Colchester) and </w:t>
      </w:r>
      <w:r w:rsidRPr="00ED4B09">
        <w:rPr>
          <w:rFonts w:ascii="Tahoma" w:hAnsi="Tahoma" w:cs="Tahoma"/>
          <w:i/>
          <w:sz w:val="20"/>
          <w:szCs w:val="20"/>
        </w:rPr>
        <w:t>Love Story</w:t>
      </w:r>
      <w:r>
        <w:rPr>
          <w:rFonts w:ascii="Tahoma" w:hAnsi="Tahoma" w:cs="Tahoma"/>
          <w:sz w:val="20"/>
          <w:szCs w:val="20"/>
        </w:rPr>
        <w:t xml:space="preserve"> (Union). </w:t>
      </w:r>
      <w:r w:rsidRPr="00ED4B09">
        <w:rPr>
          <w:rFonts w:ascii="Tahoma" w:hAnsi="Tahoma" w:cs="Tahoma"/>
          <w:b/>
          <w:sz w:val="20"/>
          <w:szCs w:val="20"/>
        </w:rPr>
        <w:t xml:space="preserve">Georgia Louise </w:t>
      </w:r>
      <w:r>
        <w:rPr>
          <w:rFonts w:ascii="Tahoma" w:hAnsi="Tahoma" w:cs="Tahoma"/>
          <w:sz w:val="20"/>
          <w:szCs w:val="20"/>
        </w:rPr>
        <w:t xml:space="preserve">plays Natalya. Credits include </w:t>
      </w:r>
      <w:r w:rsidRPr="00583CAA">
        <w:rPr>
          <w:rFonts w:ascii="Tahoma" w:hAnsi="Tahoma" w:cs="Tahoma"/>
          <w:i/>
          <w:sz w:val="20"/>
          <w:szCs w:val="20"/>
        </w:rPr>
        <w:t>Mamma Mia</w:t>
      </w:r>
      <w:r>
        <w:rPr>
          <w:rFonts w:ascii="Tahoma" w:hAnsi="Tahoma" w:cs="Tahoma"/>
          <w:sz w:val="20"/>
          <w:szCs w:val="20"/>
        </w:rPr>
        <w:t xml:space="preserve"> (</w:t>
      </w:r>
      <w:proofErr w:type="spellStart"/>
      <w:r>
        <w:rPr>
          <w:rFonts w:ascii="Tahoma" w:hAnsi="Tahoma" w:cs="Tahoma"/>
          <w:sz w:val="20"/>
          <w:szCs w:val="20"/>
        </w:rPr>
        <w:t>Novello</w:t>
      </w:r>
      <w:proofErr w:type="spellEnd"/>
      <w:r>
        <w:rPr>
          <w:rFonts w:ascii="Tahoma" w:hAnsi="Tahoma" w:cs="Tahoma"/>
          <w:sz w:val="20"/>
          <w:szCs w:val="20"/>
        </w:rPr>
        <w:t xml:space="preserve">), </w:t>
      </w:r>
      <w:r w:rsidRPr="0033404D">
        <w:rPr>
          <w:rFonts w:ascii="Tahoma" w:hAnsi="Tahoma" w:cs="Tahoma"/>
          <w:i/>
          <w:sz w:val="20"/>
          <w:szCs w:val="20"/>
        </w:rPr>
        <w:t>Kinky Boots</w:t>
      </w:r>
      <w:r>
        <w:rPr>
          <w:rFonts w:ascii="Tahoma" w:hAnsi="Tahoma" w:cs="Tahoma"/>
          <w:sz w:val="20"/>
          <w:szCs w:val="20"/>
        </w:rPr>
        <w:t xml:space="preserve"> (Adelphi Theatre) and </w:t>
      </w:r>
      <w:r w:rsidRPr="00ED4B09">
        <w:rPr>
          <w:rFonts w:ascii="Tahoma" w:hAnsi="Tahoma" w:cs="Tahoma"/>
          <w:i/>
          <w:sz w:val="20"/>
          <w:szCs w:val="20"/>
        </w:rPr>
        <w:t>13: The Musical</w:t>
      </w:r>
      <w:r>
        <w:rPr>
          <w:rFonts w:ascii="Tahoma" w:hAnsi="Tahoma" w:cs="Tahoma"/>
          <w:sz w:val="20"/>
          <w:szCs w:val="20"/>
        </w:rPr>
        <w:t xml:space="preserve"> (Apollo/NYMT). </w:t>
      </w:r>
      <w:r w:rsidRPr="00583CAA">
        <w:rPr>
          <w:rFonts w:ascii="Tahoma" w:hAnsi="Tahoma" w:cs="Tahoma"/>
          <w:b/>
          <w:sz w:val="20"/>
          <w:szCs w:val="20"/>
        </w:rPr>
        <w:t>Tom Noyes</w:t>
      </w:r>
      <w:r>
        <w:rPr>
          <w:rFonts w:ascii="Tahoma" w:hAnsi="Tahoma" w:cs="Tahoma"/>
          <w:sz w:val="20"/>
          <w:szCs w:val="20"/>
        </w:rPr>
        <w:t xml:space="preserve"> plays </w:t>
      </w:r>
      <w:proofErr w:type="spellStart"/>
      <w:r>
        <w:rPr>
          <w:rFonts w:ascii="Tahoma" w:hAnsi="Tahoma" w:cs="Tahoma"/>
          <w:sz w:val="20"/>
          <w:szCs w:val="20"/>
        </w:rPr>
        <w:t>Rachmaninoff</w:t>
      </w:r>
      <w:proofErr w:type="spellEnd"/>
      <w:r>
        <w:rPr>
          <w:rFonts w:ascii="Tahoma" w:hAnsi="Tahoma" w:cs="Tahoma"/>
          <w:sz w:val="20"/>
          <w:szCs w:val="20"/>
        </w:rPr>
        <w:t xml:space="preserve">. </w:t>
      </w:r>
      <w:r w:rsidRPr="00583CAA">
        <w:rPr>
          <w:rFonts w:ascii="Tahoma" w:hAnsi="Tahoma" w:cs="Tahoma"/>
          <w:i/>
          <w:sz w:val="20"/>
          <w:szCs w:val="20"/>
        </w:rPr>
        <w:t>Preludes</w:t>
      </w:r>
      <w:r>
        <w:rPr>
          <w:rFonts w:ascii="Tahoma" w:hAnsi="Tahoma" w:cs="Tahoma"/>
          <w:sz w:val="20"/>
          <w:szCs w:val="20"/>
        </w:rPr>
        <w:t xml:space="preserve"> is Tom’s professional debut. </w:t>
      </w:r>
      <w:r w:rsidRPr="00ED4B09">
        <w:rPr>
          <w:rFonts w:ascii="Tahoma" w:hAnsi="Tahoma" w:cs="Tahoma"/>
          <w:b/>
          <w:sz w:val="20"/>
          <w:szCs w:val="20"/>
        </w:rPr>
        <w:t>Keith Ramsay</w:t>
      </w:r>
      <w:r>
        <w:rPr>
          <w:rFonts w:ascii="Tahoma" w:hAnsi="Tahoma" w:cs="Tahoma"/>
          <w:sz w:val="20"/>
          <w:szCs w:val="20"/>
        </w:rPr>
        <w:t xml:space="preserve"> plays Rach. Credits include </w:t>
      </w:r>
      <w:r w:rsidRPr="00ED4B09">
        <w:rPr>
          <w:rFonts w:ascii="Tahoma" w:hAnsi="Tahoma" w:cs="Tahoma"/>
          <w:i/>
          <w:sz w:val="20"/>
          <w:szCs w:val="20"/>
        </w:rPr>
        <w:t xml:space="preserve">Amour </w:t>
      </w:r>
      <w:r>
        <w:rPr>
          <w:rFonts w:ascii="Tahoma" w:hAnsi="Tahoma" w:cs="Tahoma"/>
          <w:sz w:val="20"/>
          <w:szCs w:val="20"/>
        </w:rPr>
        <w:t xml:space="preserve">(Charing Cross Theatre), </w:t>
      </w:r>
      <w:r w:rsidRPr="00ED4B09">
        <w:rPr>
          <w:rFonts w:ascii="Tahoma" w:hAnsi="Tahoma" w:cs="Tahoma"/>
          <w:i/>
          <w:sz w:val="20"/>
          <w:szCs w:val="20"/>
        </w:rPr>
        <w:t>Lost in Yonkers</w:t>
      </w:r>
      <w:r>
        <w:rPr>
          <w:rFonts w:ascii="Tahoma" w:hAnsi="Tahoma" w:cs="Tahoma"/>
          <w:sz w:val="20"/>
          <w:szCs w:val="20"/>
        </w:rPr>
        <w:t xml:space="preserve"> (Watford Palace), </w:t>
      </w:r>
      <w:r w:rsidRPr="00ED4B09">
        <w:rPr>
          <w:rFonts w:ascii="Tahoma" w:hAnsi="Tahoma" w:cs="Tahoma"/>
          <w:i/>
          <w:sz w:val="20"/>
          <w:szCs w:val="20"/>
        </w:rPr>
        <w:t>Portia Coughlin</w:t>
      </w:r>
      <w:r>
        <w:rPr>
          <w:rFonts w:ascii="Tahoma" w:hAnsi="Tahoma" w:cs="Tahoma"/>
          <w:sz w:val="20"/>
          <w:szCs w:val="20"/>
        </w:rPr>
        <w:t xml:space="preserve"> (Old Red Lion) and </w:t>
      </w:r>
      <w:r w:rsidRPr="00ED4B09">
        <w:rPr>
          <w:rFonts w:ascii="Tahoma" w:hAnsi="Tahoma" w:cs="Tahoma"/>
          <w:i/>
          <w:sz w:val="20"/>
          <w:szCs w:val="20"/>
        </w:rPr>
        <w:t xml:space="preserve">Julius Caesar </w:t>
      </w:r>
      <w:r>
        <w:rPr>
          <w:rFonts w:ascii="Tahoma" w:hAnsi="Tahoma" w:cs="Tahoma"/>
          <w:sz w:val="20"/>
          <w:szCs w:val="20"/>
        </w:rPr>
        <w:t xml:space="preserve">(Shakespeare’s Globe). </w:t>
      </w:r>
      <w:r w:rsidR="00D35D91">
        <w:rPr>
          <w:rFonts w:ascii="Tahoma" w:hAnsi="Tahoma" w:cs="Tahoma"/>
          <w:b/>
          <w:sz w:val="20"/>
          <w:szCs w:val="20"/>
        </w:rPr>
        <w:t>Ti</w:t>
      </w:r>
      <w:r w:rsidR="00082BCA" w:rsidRPr="00082BCA">
        <w:rPr>
          <w:rFonts w:ascii="Tahoma" w:hAnsi="Tahoma" w:cs="Tahoma"/>
          <w:b/>
          <w:sz w:val="20"/>
          <w:szCs w:val="20"/>
        </w:rPr>
        <w:t>m Walton</w:t>
      </w:r>
      <w:r w:rsidR="00082BCA">
        <w:rPr>
          <w:rFonts w:ascii="Tahoma" w:hAnsi="Tahoma" w:cs="Tahoma"/>
          <w:sz w:val="20"/>
          <w:szCs w:val="20"/>
        </w:rPr>
        <w:t xml:space="preserve"> plays </w:t>
      </w:r>
      <w:r w:rsidR="00082BCA">
        <w:rPr>
          <w:rFonts w:ascii="Tahoma" w:hAnsi="Tahoma" w:cs="Tahoma"/>
          <w:sz w:val="20"/>
          <w:szCs w:val="20"/>
        </w:rPr>
        <w:lastRenderedPageBreak/>
        <w:t xml:space="preserve">The Master. Credits include </w:t>
      </w:r>
      <w:r w:rsidR="00082BCA" w:rsidRPr="00082BCA">
        <w:rPr>
          <w:rFonts w:ascii="Tahoma" w:hAnsi="Tahoma" w:cs="Tahoma"/>
          <w:i/>
          <w:sz w:val="20"/>
          <w:szCs w:val="20"/>
        </w:rPr>
        <w:t>City of Angels</w:t>
      </w:r>
      <w:r w:rsidR="00082BCA">
        <w:rPr>
          <w:rFonts w:ascii="Tahoma" w:hAnsi="Tahoma" w:cs="Tahoma"/>
          <w:sz w:val="20"/>
          <w:szCs w:val="20"/>
        </w:rPr>
        <w:t xml:space="preserve"> (</w:t>
      </w:r>
      <w:proofErr w:type="spellStart"/>
      <w:r w:rsidR="00082BCA">
        <w:rPr>
          <w:rFonts w:ascii="Tahoma" w:hAnsi="Tahoma" w:cs="Tahoma"/>
          <w:sz w:val="20"/>
          <w:szCs w:val="20"/>
        </w:rPr>
        <w:t>Donmar</w:t>
      </w:r>
      <w:proofErr w:type="spellEnd"/>
      <w:r w:rsidR="00082BCA">
        <w:rPr>
          <w:rFonts w:ascii="Tahoma" w:hAnsi="Tahoma" w:cs="Tahoma"/>
          <w:sz w:val="20"/>
          <w:szCs w:val="20"/>
        </w:rPr>
        <w:t xml:space="preserve"> Warehouse), </w:t>
      </w:r>
      <w:r w:rsidR="00082BCA" w:rsidRPr="00082BCA">
        <w:rPr>
          <w:rFonts w:ascii="Tahoma" w:hAnsi="Tahoma" w:cs="Tahoma"/>
          <w:i/>
          <w:sz w:val="20"/>
          <w:szCs w:val="20"/>
        </w:rPr>
        <w:t>Kiss Me Kate</w:t>
      </w:r>
      <w:r w:rsidR="00082BCA">
        <w:rPr>
          <w:rFonts w:ascii="Tahoma" w:hAnsi="Tahoma" w:cs="Tahoma"/>
          <w:sz w:val="20"/>
          <w:szCs w:val="20"/>
        </w:rPr>
        <w:t xml:space="preserve"> (Old Vic), </w:t>
      </w:r>
      <w:r w:rsidR="00082BCA" w:rsidRPr="00082BCA">
        <w:rPr>
          <w:rFonts w:ascii="Tahoma" w:hAnsi="Tahoma" w:cs="Tahoma"/>
          <w:i/>
          <w:sz w:val="20"/>
          <w:szCs w:val="20"/>
        </w:rPr>
        <w:t xml:space="preserve">Matilda </w:t>
      </w:r>
      <w:r w:rsidR="00AB1E06">
        <w:rPr>
          <w:rFonts w:ascii="Tahoma" w:hAnsi="Tahoma" w:cs="Tahoma"/>
          <w:sz w:val="20"/>
          <w:szCs w:val="20"/>
        </w:rPr>
        <w:t>(RSC/West End) and</w:t>
      </w:r>
      <w:r w:rsidR="00082BCA">
        <w:rPr>
          <w:rFonts w:ascii="Tahoma" w:hAnsi="Tahoma" w:cs="Tahoma"/>
          <w:sz w:val="20"/>
          <w:szCs w:val="20"/>
        </w:rPr>
        <w:t xml:space="preserve"> </w:t>
      </w:r>
      <w:r w:rsidR="00082BCA" w:rsidRPr="00082BCA">
        <w:rPr>
          <w:rFonts w:ascii="Tahoma" w:hAnsi="Tahoma" w:cs="Tahoma"/>
          <w:i/>
          <w:sz w:val="20"/>
          <w:szCs w:val="20"/>
        </w:rPr>
        <w:t>Mamma Mia!</w:t>
      </w:r>
      <w:r w:rsidR="00AB1E06">
        <w:rPr>
          <w:rFonts w:ascii="Tahoma" w:hAnsi="Tahoma" w:cs="Tahoma"/>
          <w:sz w:val="20"/>
          <w:szCs w:val="20"/>
        </w:rPr>
        <w:t xml:space="preserve"> (Prince Edward Theatre).</w:t>
      </w:r>
    </w:p>
    <w:p w14:paraId="6AF16CCB" w14:textId="77777777" w:rsidR="001C0832" w:rsidRDefault="001C0832" w:rsidP="001C0832">
      <w:pPr>
        <w:rPr>
          <w:rFonts w:ascii="Tahoma" w:eastAsia="Times New Roman" w:hAnsi="Tahoma" w:cs="Tahoma"/>
          <w:color w:val="000000"/>
          <w:sz w:val="20"/>
          <w:szCs w:val="20"/>
        </w:rPr>
      </w:pPr>
    </w:p>
    <w:p w14:paraId="4AE78B07" w14:textId="77777777" w:rsidR="001C0832" w:rsidRPr="00AE0F8C" w:rsidRDefault="001C0832" w:rsidP="001C0832">
      <w:pPr>
        <w:rPr>
          <w:rFonts w:ascii="Tahoma" w:hAnsi="Tahoma" w:cs="Tahoma"/>
          <w:sz w:val="20"/>
          <w:szCs w:val="20"/>
        </w:rPr>
      </w:pPr>
      <w:r>
        <w:rPr>
          <w:rFonts w:ascii="Tahoma" w:eastAsia="Times New Roman" w:hAnsi="Tahoma" w:cs="Tahoma"/>
          <w:color w:val="000000"/>
          <w:sz w:val="20"/>
          <w:szCs w:val="20"/>
        </w:rPr>
        <w:t xml:space="preserve">Direction by </w:t>
      </w:r>
      <w:r w:rsidRPr="00AE0F8C">
        <w:rPr>
          <w:rFonts w:ascii="Tahoma" w:eastAsia="Times New Roman" w:hAnsi="Tahoma" w:cs="Tahoma"/>
          <w:b/>
          <w:color w:val="000000"/>
          <w:sz w:val="20"/>
          <w:szCs w:val="20"/>
        </w:rPr>
        <w:t>Alex Sutton</w:t>
      </w:r>
      <w:r>
        <w:rPr>
          <w:rFonts w:ascii="Tahoma" w:eastAsia="Times New Roman" w:hAnsi="Tahoma" w:cs="Tahoma"/>
          <w:color w:val="000000"/>
          <w:sz w:val="20"/>
          <w:szCs w:val="20"/>
        </w:rPr>
        <w:t xml:space="preserve">. Set and costume design by </w:t>
      </w:r>
      <w:r w:rsidRPr="00AE0F8C">
        <w:rPr>
          <w:rFonts w:ascii="Tahoma" w:eastAsia="Times New Roman" w:hAnsi="Tahoma" w:cs="Tahoma"/>
          <w:b/>
          <w:color w:val="000000"/>
          <w:sz w:val="20"/>
          <w:szCs w:val="20"/>
        </w:rPr>
        <w:t>Rebecca Brower</w:t>
      </w:r>
      <w:r>
        <w:rPr>
          <w:rFonts w:ascii="Tahoma" w:eastAsia="Times New Roman" w:hAnsi="Tahoma" w:cs="Tahoma"/>
          <w:color w:val="000000"/>
          <w:sz w:val="20"/>
          <w:szCs w:val="20"/>
        </w:rPr>
        <w:t xml:space="preserve">. Lighting design by </w:t>
      </w:r>
      <w:r w:rsidRPr="00AE0F8C">
        <w:rPr>
          <w:rFonts w:ascii="Tahoma" w:eastAsia="Times New Roman" w:hAnsi="Tahoma" w:cs="Tahoma"/>
          <w:b/>
          <w:color w:val="000000"/>
          <w:sz w:val="20"/>
          <w:szCs w:val="20"/>
        </w:rPr>
        <w:t xml:space="preserve">Christopher </w:t>
      </w:r>
      <w:proofErr w:type="spellStart"/>
      <w:r w:rsidRPr="00AE0F8C">
        <w:rPr>
          <w:rFonts w:ascii="Tahoma" w:eastAsia="Times New Roman" w:hAnsi="Tahoma" w:cs="Tahoma"/>
          <w:b/>
          <w:color w:val="000000"/>
          <w:sz w:val="20"/>
          <w:szCs w:val="20"/>
        </w:rPr>
        <w:t>Nairne</w:t>
      </w:r>
      <w:proofErr w:type="spellEnd"/>
      <w:r>
        <w:rPr>
          <w:rFonts w:ascii="Tahoma" w:eastAsia="Times New Roman" w:hAnsi="Tahoma" w:cs="Tahoma"/>
          <w:color w:val="000000"/>
          <w:sz w:val="20"/>
          <w:szCs w:val="20"/>
        </w:rPr>
        <w:t xml:space="preserve">. Sound design by </w:t>
      </w:r>
      <w:r w:rsidRPr="00AE0F8C">
        <w:rPr>
          <w:rFonts w:ascii="Tahoma" w:eastAsia="Times New Roman" w:hAnsi="Tahoma" w:cs="Tahoma"/>
          <w:b/>
          <w:color w:val="000000"/>
          <w:sz w:val="20"/>
          <w:szCs w:val="20"/>
        </w:rPr>
        <w:t>Andrew Johnson</w:t>
      </w:r>
      <w:r>
        <w:rPr>
          <w:rFonts w:ascii="Tahoma" w:eastAsia="Times New Roman" w:hAnsi="Tahoma" w:cs="Tahoma"/>
          <w:color w:val="000000"/>
          <w:sz w:val="20"/>
          <w:szCs w:val="20"/>
        </w:rPr>
        <w:t xml:space="preserve">. Choreography by </w:t>
      </w:r>
      <w:r w:rsidRPr="00AE0F8C">
        <w:rPr>
          <w:rFonts w:ascii="Tahoma" w:eastAsia="Times New Roman" w:hAnsi="Tahoma" w:cs="Tahoma"/>
          <w:b/>
          <w:color w:val="000000"/>
          <w:sz w:val="20"/>
          <w:szCs w:val="20"/>
        </w:rPr>
        <w:t>Ste Clough</w:t>
      </w:r>
      <w:r>
        <w:rPr>
          <w:rFonts w:ascii="Tahoma" w:eastAsia="Times New Roman" w:hAnsi="Tahoma" w:cs="Tahoma"/>
          <w:color w:val="000000"/>
          <w:sz w:val="20"/>
          <w:szCs w:val="20"/>
        </w:rPr>
        <w:t xml:space="preserve">. Musical direction by </w:t>
      </w:r>
      <w:r w:rsidRPr="00AE0F8C">
        <w:rPr>
          <w:rFonts w:ascii="Tahoma" w:eastAsia="Times New Roman" w:hAnsi="Tahoma" w:cs="Tahoma"/>
          <w:b/>
          <w:color w:val="000000"/>
          <w:sz w:val="20"/>
          <w:szCs w:val="20"/>
        </w:rPr>
        <w:t>Jordan Li-Smith</w:t>
      </w:r>
      <w:r>
        <w:rPr>
          <w:rFonts w:ascii="Tahoma" w:eastAsia="Times New Roman" w:hAnsi="Tahoma" w:cs="Tahoma"/>
          <w:color w:val="000000"/>
          <w:sz w:val="20"/>
          <w:szCs w:val="20"/>
        </w:rPr>
        <w:t xml:space="preserve">. Casting by </w:t>
      </w:r>
      <w:r w:rsidRPr="00AE0F8C">
        <w:rPr>
          <w:rFonts w:ascii="Tahoma" w:eastAsia="Times New Roman" w:hAnsi="Tahoma" w:cs="Tahoma"/>
          <w:b/>
          <w:color w:val="000000"/>
          <w:sz w:val="20"/>
          <w:szCs w:val="20"/>
        </w:rPr>
        <w:t>Danielle Tarento</w:t>
      </w:r>
      <w:r>
        <w:rPr>
          <w:rFonts w:ascii="Tahoma" w:eastAsia="Times New Roman" w:hAnsi="Tahoma" w:cs="Tahoma"/>
          <w:color w:val="000000"/>
          <w:sz w:val="20"/>
          <w:szCs w:val="20"/>
        </w:rPr>
        <w:t>.</w:t>
      </w:r>
      <w:r>
        <w:rPr>
          <w:rFonts w:ascii="Tahoma" w:eastAsia="Times New Roman" w:hAnsi="Tahoma" w:cs="Tahoma"/>
          <w:color w:val="000000"/>
          <w:sz w:val="20"/>
          <w:szCs w:val="20"/>
        </w:rPr>
        <w:br/>
      </w:r>
    </w:p>
    <w:p w14:paraId="2FCD58F2" w14:textId="1695F623" w:rsidR="001C0832" w:rsidRDefault="001C0832" w:rsidP="001C0832">
      <w:pPr>
        <w:rPr>
          <w:rFonts w:eastAsia="Times New Roman"/>
        </w:rPr>
      </w:pPr>
      <w:r w:rsidRPr="003724AA">
        <w:rPr>
          <w:rFonts w:ascii="Tahoma" w:hAnsi="Tahoma" w:cs="Tahoma"/>
          <w:b/>
          <w:color w:val="000000"/>
          <w:sz w:val="20"/>
          <w:szCs w:val="20"/>
        </w:rPr>
        <w:t>Dave Malloy says</w:t>
      </w:r>
      <w:r>
        <w:rPr>
          <w:rFonts w:ascii="Tahoma" w:hAnsi="Tahoma" w:cs="Tahoma"/>
          <w:color w:val="000000"/>
          <w:sz w:val="20"/>
          <w:szCs w:val="20"/>
        </w:rPr>
        <w:t xml:space="preserve">: </w:t>
      </w:r>
      <w:r w:rsidRPr="00125334">
        <w:rPr>
          <w:rFonts w:ascii="Tahoma" w:hAnsi="Tahoma" w:cs="Tahoma"/>
          <w:i/>
          <w:color w:val="000000"/>
          <w:sz w:val="20"/>
          <w:szCs w:val="20"/>
        </w:rPr>
        <w:t>“</w:t>
      </w:r>
      <w:r w:rsidRPr="00125334">
        <w:rPr>
          <w:rFonts w:ascii="Tahoma" w:eastAsia="Times New Roman" w:hAnsi="Tahoma" w:cs="Tahoma"/>
          <w:i/>
          <w:sz w:val="20"/>
          <w:szCs w:val="20"/>
        </w:rPr>
        <w:t xml:space="preserve">I am so </w:t>
      </w:r>
      <w:proofErr w:type="spellStart"/>
      <w:r w:rsidRPr="00125334">
        <w:rPr>
          <w:rFonts w:ascii="Tahoma" w:eastAsia="Times New Roman" w:hAnsi="Tahoma" w:cs="Tahoma"/>
          <w:i/>
          <w:sz w:val="20"/>
          <w:szCs w:val="20"/>
        </w:rPr>
        <w:t>so</w:t>
      </w:r>
      <w:proofErr w:type="spellEnd"/>
      <w:r w:rsidRPr="00125334">
        <w:rPr>
          <w:rFonts w:ascii="Tahoma" w:eastAsia="Times New Roman" w:hAnsi="Tahoma" w:cs="Tahoma"/>
          <w:i/>
          <w:sz w:val="20"/>
          <w:szCs w:val="20"/>
        </w:rPr>
        <w:t xml:space="preserve"> thrilled and tickled to see Preludes be given new life in this </w:t>
      </w:r>
      <w:r w:rsidR="005D2049">
        <w:rPr>
          <w:rFonts w:ascii="Tahoma" w:eastAsia="Times New Roman" w:hAnsi="Tahoma" w:cs="Tahoma"/>
          <w:i/>
          <w:sz w:val="20"/>
          <w:szCs w:val="20"/>
        </w:rPr>
        <w:t>London</w:t>
      </w:r>
      <w:r w:rsidR="00E535E2">
        <w:rPr>
          <w:rFonts w:ascii="Tahoma" w:eastAsia="Times New Roman" w:hAnsi="Tahoma" w:cs="Tahoma"/>
          <w:i/>
          <w:sz w:val="20"/>
          <w:szCs w:val="20"/>
        </w:rPr>
        <w:t xml:space="preserve"> </w:t>
      </w:r>
      <w:r w:rsidRPr="00125334">
        <w:rPr>
          <w:rFonts w:ascii="Tahoma" w:eastAsia="Times New Roman" w:hAnsi="Tahoma" w:cs="Tahoma"/>
          <w:i/>
          <w:sz w:val="20"/>
          <w:szCs w:val="20"/>
        </w:rPr>
        <w:t>premiere</w:t>
      </w:r>
      <w:r>
        <w:rPr>
          <w:rFonts w:ascii="Tahoma" w:eastAsia="Times New Roman" w:hAnsi="Tahoma" w:cs="Tahoma"/>
          <w:i/>
          <w:sz w:val="20"/>
          <w:szCs w:val="20"/>
        </w:rPr>
        <w:t xml:space="preserve">. </w:t>
      </w:r>
      <w:r w:rsidRPr="00125334">
        <w:rPr>
          <w:rFonts w:ascii="Tahoma" w:eastAsia="Times New Roman" w:hAnsi="Tahoma" w:cs="Tahoma"/>
          <w:i/>
          <w:sz w:val="20"/>
          <w:szCs w:val="20"/>
        </w:rPr>
        <w:t xml:space="preserve">It’s a very personal piece for me, wrestling with all the things it is to be an artist and a human, and the score features my music entwined with </w:t>
      </w:r>
      <w:proofErr w:type="spellStart"/>
      <w:r w:rsidRPr="00125334">
        <w:rPr>
          <w:rFonts w:ascii="Tahoma" w:eastAsia="Times New Roman" w:hAnsi="Tahoma" w:cs="Tahoma"/>
          <w:i/>
          <w:sz w:val="20"/>
          <w:szCs w:val="20"/>
        </w:rPr>
        <w:t>Rachmaninoff’s</w:t>
      </w:r>
      <w:proofErr w:type="spellEnd"/>
      <w:r w:rsidRPr="00125334">
        <w:rPr>
          <w:rFonts w:ascii="Tahoma" w:eastAsia="Times New Roman" w:hAnsi="Tahoma" w:cs="Tahoma"/>
          <w:i/>
          <w:sz w:val="20"/>
          <w:szCs w:val="20"/>
        </w:rPr>
        <w:t xml:space="preserve"> work, some of the most romantic and rousing piano music I know. I cannot wait to come to </w:t>
      </w:r>
      <w:r>
        <w:rPr>
          <w:rFonts w:ascii="Tahoma" w:eastAsia="Times New Roman" w:hAnsi="Tahoma" w:cs="Tahoma"/>
          <w:i/>
          <w:sz w:val="20"/>
          <w:szCs w:val="20"/>
        </w:rPr>
        <w:t>Southwark Playhouse</w:t>
      </w:r>
      <w:r w:rsidRPr="00125334">
        <w:rPr>
          <w:rFonts w:ascii="Tahoma" w:eastAsia="Times New Roman" w:hAnsi="Tahoma" w:cs="Tahoma"/>
          <w:i/>
          <w:sz w:val="20"/>
          <w:szCs w:val="20"/>
        </w:rPr>
        <w:t xml:space="preserve"> and see this show reimagined by this amazing new team.”</w:t>
      </w:r>
    </w:p>
    <w:p w14:paraId="73DA07BD" w14:textId="77777777" w:rsidR="001C0832" w:rsidRDefault="001C0832" w:rsidP="001C0832">
      <w:pPr>
        <w:rPr>
          <w:rFonts w:ascii="Tahoma" w:hAnsi="Tahoma" w:cs="Tahoma"/>
          <w:sz w:val="20"/>
          <w:szCs w:val="20"/>
        </w:rPr>
      </w:pPr>
    </w:p>
    <w:p w14:paraId="0E67D6F9" w14:textId="77777777" w:rsidR="001C0832" w:rsidRDefault="001C0832" w:rsidP="001C0832">
      <w:pPr>
        <w:rPr>
          <w:rFonts w:ascii="Tahoma" w:hAnsi="Tahoma" w:cs="Tahoma"/>
          <w:sz w:val="20"/>
          <w:szCs w:val="20"/>
        </w:rPr>
      </w:pPr>
      <w:r w:rsidRPr="00A00815">
        <w:rPr>
          <w:rFonts w:ascii="Tahoma" w:hAnsi="Tahoma" w:cs="Tahoma"/>
          <w:i/>
          <w:sz w:val="20"/>
          <w:szCs w:val="20"/>
        </w:rPr>
        <w:t>Preludes</w:t>
      </w:r>
      <w:r>
        <w:rPr>
          <w:rFonts w:ascii="Tahoma" w:hAnsi="Tahoma" w:cs="Tahoma"/>
          <w:sz w:val="20"/>
          <w:szCs w:val="20"/>
        </w:rPr>
        <w:t xml:space="preserve"> originally premiered at the Lincoln </w:t>
      </w:r>
      <w:proofErr w:type="spellStart"/>
      <w:r>
        <w:rPr>
          <w:rFonts w:ascii="Tahoma" w:hAnsi="Tahoma" w:cs="Tahoma"/>
          <w:sz w:val="20"/>
          <w:szCs w:val="20"/>
        </w:rPr>
        <w:t>Center</w:t>
      </w:r>
      <w:proofErr w:type="spellEnd"/>
      <w:r>
        <w:rPr>
          <w:rFonts w:ascii="Tahoma" w:hAnsi="Tahoma" w:cs="Tahoma"/>
          <w:sz w:val="20"/>
          <w:szCs w:val="20"/>
        </w:rPr>
        <w:t xml:space="preserve"> </w:t>
      </w:r>
      <w:proofErr w:type="spellStart"/>
      <w:r>
        <w:rPr>
          <w:rFonts w:ascii="Tahoma" w:hAnsi="Tahoma" w:cs="Tahoma"/>
          <w:sz w:val="20"/>
          <w:szCs w:val="20"/>
        </w:rPr>
        <w:t>Theater</w:t>
      </w:r>
      <w:proofErr w:type="spellEnd"/>
      <w:r>
        <w:rPr>
          <w:rFonts w:ascii="Tahoma" w:hAnsi="Tahoma" w:cs="Tahoma"/>
          <w:sz w:val="20"/>
          <w:szCs w:val="20"/>
        </w:rPr>
        <w:t xml:space="preserve"> in New York in 2015. It ran for three months in a production developed with and directed by Rachel </w:t>
      </w:r>
      <w:proofErr w:type="spellStart"/>
      <w:r>
        <w:rPr>
          <w:rFonts w:ascii="Tahoma" w:hAnsi="Tahoma" w:cs="Tahoma"/>
          <w:sz w:val="20"/>
          <w:szCs w:val="20"/>
        </w:rPr>
        <w:t>Chavkin</w:t>
      </w:r>
      <w:proofErr w:type="spellEnd"/>
      <w:r>
        <w:rPr>
          <w:rFonts w:ascii="Tahoma" w:hAnsi="Tahoma" w:cs="Tahoma"/>
          <w:sz w:val="20"/>
          <w:szCs w:val="20"/>
        </w:rPr>
        <w:t xml:space="preserve">. </w:t>
      </w:r>
    </w:p>
    <w:p w14:paraId="40AEC4EE" w14:textId="77777777" w:rsidR="001C0832" w:rsidRDefault="001C0832" w:rsidP="001C0832">
      <w:pPr>
        <w:rPr>
          <w:rFonts w:ascii="Tahoma" w:hAnsi="Tahoma" w:cs="Tahoma"/>
          <w:sz w:val="20"/>
          <w:szCs w:val="20"/>
        </w:rPr>
      </w:pPr>
    </w:p>
    <w:p w14:paraId="0BC5BA54" w14:textId="77777777" w:rsidR="001C0832" w:rsidRDefault="001C0832" w:rsidP="001C0832">
      <w:pPr>
        <w:rPr>
          <w:rFonts w:ascii="Tahoma" w:hAnsi="Tahoma" w:cs="Tahoma"/>
          <w:sz w:val="20"/>
          <w:szCs w:val="20"/>
        </w:rPr>
      </w:pPr>
      <w:r>
        <w:rPr>
          <w:rFonts w:ascii="Tahoma" w:hAnsi="Tahoma" w:cs="Tahoma"/>
          <w:sz w:val="20"/>
          <w:szCs w:val="20"/>
        </w:rPr>
        <w:t>“</w:t>
      </w:r>
      <w:r w:rsidRPr="00A00815">
        <w:rPr>
          <w:rFonts w:ascii="Tahoma" w:hAnsi="Tahoma" w:cs="Tahoma"/>
          <w:i/>
          <w:sz w:val="20"/>
          <w:szCs w:val="20"/>
        </w:rPr>
        <w:t>Along with Fun Home and the soaring, Broadway-bound Hamilton, this smashing production says that the American musical is not only not dead but also growing luxuriantly in places you never expected</w:t>
      </w:r>
      <w:r w:rsidRPr="00F252CC">
        <w:rPr>
          <w:rFonts w:ascii="Tahoma" w:hAnsi="Tahoma" w:cs="Tahoma"/>
          <w:sz w:val="20"/>
          <w:szCs w:val="20"/>
        </w:rPr>
        <w:t>."</w:t>
      </w:r>
      <w:r>
        <w:rPr>
          <w:rFonts w:ascii="Tahoma" w:hAnsi="Tahoma" w:cs="Tahoma"/>
          <w:sz w:val="20"/>
          <w:szCs w:val="20"/>
        </w:rPr>
        <w:t xml:space="preserve"> </w:t>
      </w:r>
      <w:r w:rsidRPr="003D4095">
        <w:rPr>
          <w:rFonts w:ascii="Tahoma" w:hAnsi="Tahoma" w:cs="Tahoma"/>
          <w:b/>
          <w:sz w:val="20"/>
          <w:szCs w:val="20"/>
        </w:rPr>
        <w:t>Ben Brantley, The New York Times</w:t>
      </w:r>
      <w:r>
        <w:rPr>
          <w:rFonts w:ascii="Tahoma" w:hAnsi="Tahoma" w:cs="Tahoma"/>
          <w:sz w:val="20"/>
          <w:szCs w:val="20"/>
        </w:rPr>
        <w:t xml:space="preserve"> on </w:t>
      </w:r>
      <w:r w:rsidRPr="003D4095">
        <w:rPr>
          <w:rFonts w:ascii="Tahoma" w:hAnsi="Tahoma" w:cs="Tahoma"/>
          <w:i/>
          <w:sz w:val="20"/>
          <w:szCs w:val="20"/>
        </w:rPr>
        <w:t>Preludes</w:t>
      </w:r>
      <w:r>
        <w:rPr>
          <w:rFonts w:ascii="Tahoma" w:hAnsi="Tahoma" w:cs="Tahoma"/>
          <w:sz w:val="20"/>
          <w:szCs w:val="20"/>
        </w:rPr>
        <w:t xml:space="preserve"> at the Lincoln </w:t>
      </w:r>
      <w:proofErr w:type="spellStart"/>
      <w:r>
        <w:rPr>
          <w:rFonts w:ascii="Tahoma" w:hAnsi="Tahoma" w:cs="Tahoma"/>
          <w:sz w:val="20"/>
          <w:szCs w:val="20"/>
        </w:rPr>
        <w:t>Center</w:t>
      </w:r>
      <w:proofErr w:type="spellEnd"/>
      <w:r>
        <w:rPr>
          <w:rFonts w:ascii="Tahoma" w:hAnsi="Tahoma" w:cs="Tahoma"/>
          <w:sz w:val="20"/>
          <w:szCs w:val="20"/>
        </w:rPr>
        <w:t xml:space="preserve"> </w:t>
      </w:r>
      <w:proofErr w:type="spellStart"/>
      <w:r>
        <w:rPr>
          <w:rFonts w:ascii="Tahoma" w:hAnsi="Tahoma" w:cs="Tahoma"/>
          <w:sz w:val="20"/>
          <w:szCs w:val="20"/>
        </w:rPr>
        <w:t>Theater</w:t>
      </w:r>
      <w:proofErr w:type="spellEnd"/>
    </w:p>
    <w:p w14:paraId="3B89D027" w14:textId="77777777" w:rsidR="001C0832" w:rsidRDefault="001C0832" w:rsidP="001C0832">
      <w:pPr>
        <w:rPr>
          <w:rFonts w:ascii="Tahoma" w:hAnsi="Tahoma" w:cs="Tahoma"/>
          <w:sz w:val="20"/>
          <w:szCs w:val="20"/>
        </w:rPr>
      </w:pPr>
    </w:p>
    <w:p w14:paraId="31034561" w14:textId="77777777" w:rsidR="001C0832" w:rsidRDefault="001C0832" w:rsidP="001C0832">
      <w:pPr>
        <w:rPr>
          <w:rFonts w:ascii="Tahoma" w:hAnsi="Tahoma" w:cs="Tahoma"/>
          <w:sz w:val="20"/>
          <w:szCs w:val="20"/>
        </w:rPr>
      </w:pPr>
      <w:r w:rsidRPr="00A12D9B">
        <w:rPr>
          <w:rFonts w:ascii="Tahoma" w:hAnsi="Tahoma" w:cs="Tahoma"/>
          <w:sz w:val="20"/>
          <w:szCs w:val="20"/>
        </w:rPr>
        <w:t>For press enquiries and further information</w:t>
      </w:r>
      <w:r w:rsidRPr="00A12D9B">
        <w:rPr>
          <w:rStyle w:val="apple-converted-space"/>
          <w:rFonts w:ascii="Tahoma" w:hAnsi="Tahoma" w:cs="Tahoma"/>
          <w:i/>
          <w:iCs/>
          <w:sz w:val="20"/>
          <w:szCs w:val="20"/>
        </w:rPr>
        <w:t> </w:t>
      </w:r>
      <w:r w:rsidRPr="00A12D9B">
        <w:rPr>
          <w:rFonts w:ascii="Tahoma" w:hAnsi="Tahoma" w:cs="Tahoma"/>
          <w:sz w:val="20"/>
          <w:szCs w:val="20"/>
        </w:rPr>
        <w:t>please contact</w:t>
      </w:r>
      <w:r w:rsidRPr="00A12D9B">
        <w:rPr>
          <w:rStyle w:val="apple-converted-space"/>
          <w:rFonts w:ascii="Tahoma" w:hAnsi="Tahoma" w:cs="Tahoma"/>
          <w:b/>
          <w:bCs/>
          <w:sz w:val="20"/>
          <w:szCs w:val="20"/>
        </w:rPr>
        <w:t> </w:t>
      </w:r>
      <w:r w:rsidRPr="00A12D9B">
        <w:rPr>
          <w:rFonts w:ascii="Tahoma" w:hAnsi="Tahoma" w:cs="Tahoma"/>
          <w:b/>
          <w:bCs/>
          <w:sz w:val="20"/>
          <w:szCs w:val="20"/>
        </w:rPr>
        <w:t>Susie Safavi</w:t>
      </w:r>
      <w:r w:rsidRPr="00A12D9B">
        <w:rPr>
          <w:rStyle w:val="apple-converted-space"/>
          <w:rFonts w:ascii="Tahoma" w:hAnsi="Tahoma" w:cs="Tahoma"/>
          <w:b/>
          <w:bCs/>
          <w:sz w:val="20"/>
          <w:szCs w:val="20"/>
        </w:rPr>
        <w:t> </w:t>
      </w:r>
      <w:r w:rsidRPr="00A12D9B">
        <w:rPr>
          <w:rFonts w:ascii="Tahoma" w:hAnsi="Tahoma" w:cs="Tahoma"/>
          <w:sz w:val="20"/>
          <w:szCs w:val="20"/>
        </w:rPr>
        <w:t>on</w:t>
      </w:r>
      <w:r w:rsidRPr="00A12D9B">
        <w:rPr>
          <w:rStyle w:val="apple-converted-space"/>
          <w:rFonts w:ascii="Tahoma" w:hAnsi="Tahoma" w:cs="Tahoma"/>
          <w:sz w:val="20"/>
          <w:szCs w:val="20"/>
        </w:rPr>
        <w:t> </w:t>
      </w:r>
      <w:r w:rsidRPr="00A12D9B">
        <w:rPr>
          <w:rFonts w:ascii="Tahoma" w:hAnsi="Tahoma" w:cs="Tahoma"/>
          <w:b/>
          <w:bCs/>
          <w:sz w:val="20"/>
          <w:szCs w:val="20"/>
        </w:rPr>
        <w:t>07875 277 913</w:t>
      </w:r>
      <w:r w:rsidRPr="00A12D9B">
        <w:rPr>
          <w:rStyle w:val="apple-converted-space"/>
          <w:rFonts w:ascii="Tahoma" w:hAnsi="Tahoma" w:cs="Tahoma"/>
          <w:b/>
          <w:bCs/>
          <w:sz w:val="20"/>
          <w:szCs w:val="20"/>
        </w:rPr>
        <w:t> </w:t>
      </w:r>
      <w:r w:rsidRPr="00A12D9B">
        <w:rPr>
          <w:rFonts w:ascii="Tahoma" w:hAnsi="Tahoma" w:cs="Tahoma"/>
          <w:sz w:val="20"/>
          <w:szCs w:val="20"/>
        </w:rPr>
        <w:t xml:space="preserve">or </w:t>
      </w:r>
    </w:p>
    <w:p w14:paraId="65897294" w14:textId="77777777" w:rsidR="001C0832" w:rsidRDefault="001C0832" w:rsidP="001C0832">
      <w:pPr>
        <w:rPr>
          <w:rStyle w:val="Hyperlink"/>
          <w:rFonts w:ascii="Tahoma" w:hAnsi="Tahoma" w:cs="Tahoma"/>
          <w:b/>
          <w:bCs/>
          <w:color w:val="auto"/>
          <w:sz w:val="20"/>
          <w:szCs w:val="20"/>
          <w:u w:val="none"/>
        </w:rPr>
      </w:pPr>
      <w:r>
        <w:rPr>
          <w:rFonts w:ascii="Tahoma" w:hAnsi="Tahoma" w:cs="Tahoma"/>
          <w:sz w:val="20"/>
          <w:szCs w:val="20"/>
        </w:rPr>
        <w:t>e</w:t>
      </w:r>
      <w:r w:rsidRPr="00A12D9B">
        <w:rPr>
          <w:rFonts w:ascii="Tahoma" w:hAnsi="Tahoma" w:cs="Tahoma"/>
          <w:sz w:val="20"/>
          <w:szCs w:val="20"/>
        </w:rPr>
        <w:t>mail</w:t>
      </w:r>
      <w:r w:rsidRPr="00A12D9B">
        <w:rPr>
          <w:rStyle w:val="apple-converted-space"/>
          <w:rFonts w:ascii="Tahoma" w:hAnsi="Tahoma" w:cs="Tahoma"/>
          <w:b/>
          <w:bCs/>
          <w:sz w:val="20"/>
          <w:szCs w:val="20"/>
        </w:rPr>
        <w:t> </w:t>
      </w:r>
      <w:hyperlink r:id="rId7" w:tgtFrame="_blank" w:history="1">
        <w:r w:rsidRPr="00A12D9B">
          <w:rPr>
            <w:rStyle w:val="Hyperlink"/>
            <w:rFonts w:ascii="Tahoma" w:hAnsi="Tahoma" w:cs="Tahoma"/>
            <w:b/>
            <w:bCs/>
            <w:color w:val="auto"/>
            <w:sz w:val="20"/>
            <w:szCs w:val="20"/>
            <w:u w:val="none"/>
          </w:rPr>
          <w:t>susie.safavi@southwarkplayhouse.co.uk</w:t>
        </w:r>
      </w:hyperlink>
    </w:p>
    <w:p w14:paraId="64FD7786" w14:textId="77777777" w:rsidR="001C0832" w:rsidRDefault="001C0832" w:rsidP="001C0832">
      <w:pPr>
        <w:rPr>
          <w:rStyle w:val="Hyperlink"/>
          <w:rFonts w:ascii="Tahoma" w:hAnsi="Tahoma" w:cs="Tahoma"/>
          <w:b/>
          <w:bCs/>
          <w:color w:val="auto"/>
          <w:sz w:val="20"/>
          <w:szCs w:val="20"/>
        </w:rPr>
      </w:pPr>
    </w:p>
    <w:p w14:paraId="6ADF2EC3" w14:textId="77777777" w:rsidR="001C0832" w:rsidRDefault="001C0832" w:rsidP="001C0832">
      <w:pPr>
        <w:rPr>
          <w:rStyle w:val="Hyperlink"/>
          <w:rFonts w:ascii="Tahoma" w:hAnsi="Tahoma" w:cs="Tahoma"/>
          <w:b/>
          <w:bCs/>
          <w:color w:val="auto"/>
          <w:sz w:val="20"/>
          <w:szCs w:val="20"/>
        </w:rPr>
      </w:pPr>
      <w:r w:rsidRPr="007644E9">
        <w:rPr>
          <w:rStyle w:val="Hyperlink"/>
          <w:rFonts w:ascii="Tahoma" w:hAnsi="Tahoma" w:cs="Tahoma"/>
          <w:b/>
          <w:bCs/>
          <w:color w:val="auto"/>
          <w:sz w:val="20"/>
          <w:szCs w:val="20"/>
        </w:rPr>
        <w:t>NOTES TO EDITORS</w:t>
      </w:r>
    </w:p>
    <w:p w14:paraId="0F11DBF0" w14:textId="77777777" w:rsidR="001C0832" w:rsidRDefault="001C0832" w:rsidP="001C0832">
      <w:pPr>
        <w:pStyle w:val="BasicParagraph"/>
        <w:suppressAutoHyphens/>
        <w:spacing w:line="240" w:lineRule="auto"/>
        <w:jc w:val="both"/>
        <w:rPr>
          <w:rFonts w:ascii="Tahoma" w:hAnsi="Tahoma" w:cs="Tahoma"/>
          <w:sz w:val="20"/>
          <w:szCs w:val="20"/>
        </w:rPr>
      </w:pPr>
    </w:p>
    <w:p w14:paraId="7BE33804" w14:textId="6D58374D" w:rsidR="001C0832" w:rsidRDefault="001C0832" w:rsidP="006D14C1">
      <w:pPr>
        <w:widowControl w:val="0"/>
        <w:autoSpaceDE w:val="0"/>
        <w:autoSpaceDN w:val="0"/>
        <w:adjustRightInd w:val="0"/>
        <w:rPr>
          <w:rFonts w:ascii="Tahoma" w:hAnsi="Tahoma" w:cs="Tahoma"/>
          <w:sz w:val="20"/>
          <w:szCs w:val="20"/>
        </w:rPr>
      </w:pPr>
      <w:r w:rsidRPr="00125334">
        <w:rPr>
          <w:rFonts w:ascii="Tahoma" w:hAnsi="Tahoma" w:cs="Tahoma"/>
          <w:b/>
          <w:color w:val="000000"/>
          <w:sz w:val="20"/>
          <w:szCs w:val="20"/>
        </w:rPr>
        <w:t>Dave Malloy</w:t>
      </w:r>
      <w:r w:rsidRPr="00125334">
        <w:rPr>
          <w:rFonts w:ascii="Tahoma" w:hAnsi="Tahoma" w:cs="Tahoma"/>
          <w:color w:val="000000"/>
          <w:sz w:val="20"/>
          <w:szCs w:val="20"/>
        </w:rPr>
        <w:t xml:space="preserve"> is a composer, writer, performer and orchestrator. His shows include </w:t>
      </w:r>
      <w:r w:rsidRPr="00125334">
        <w:rPr>
          <w:rFonts w:ascii="Tahoma" w:hAnsi="Tahoma" w:cs="Tahoma"/>
          <w:i/>
          <w:color w:val="000000"/>
          <w:sz w:val="20"/>
          <w:szCs w:val="20"/>
        </w:rPr>
        <w:t>Octet,</w:t>
      </w:r>
      <w:r w:rsidR="008B5BFA">
        <w:rPr>
          <w:rFonts w:ascii="Tahoma" w:hAnsi="Tahoma" w:cs="Tahoma"/>
          <w:i/>
          <w:color w:val="000000"/>
          <w:sz w:val="20"/>
          <w:szCs w:val="20"/>
        </w:rPr>
        <w:t xml:space="preserve"> </w:t>
      </w:r>
      <w:r w:rsidRPr="00125334">
        <w:rPr>
          <w:rFonts w:ascii="Tahoma" w:hAnsi="Tahoma" w:cs="Tahoma"/>
          <w:i/>
          <w:color w:val="000000"/>
          <w:sz w:val="20"/>
          <w:szCs w:val="20"/>
        </w:rPr>
        <w:t xml:space="preserve">Natasha, Pierre &amp; The Great Comet of 1812 </w:t>
      </w:r>
      <w:r w:rsidRPr="00125334">
        <w:rPr>
          <w:rFonts w:ascii="Tahoma" w:hAnsi="Tahoma" w:cs="Tahoma"/>
          <w:color w:val="000000"/>
          <w:sz w:val="20"/>
          <w:szCs w:val="20"/>
        </w:rPr>
        <w:t>(12 Tony nominations, including Best Musical,</w:t>
      </w:r>
      <w:r w:rsidR="008B5BFA">
        <w:rPr>
          <w:rFonts w:ascii="Tahoma" w:hAnsi="Tahoma" w:cs="Tahoma"/>
          <w:color w:val="000000"/>
          <w:sz w:val="20"/>
          <w:szCs w:val="20"/>
        </w:rPr>
        <w:t xml:space="preserve"> </w:t>
      </w:r>
      <w:r w:rsidRPr="00125334">
        <w:rPr>
          <w:rFonts w:ascii="Tahoma" w:hAnsi="Tahoma" w:cs="Tahoma"/>
          <w:color w:val="000000"/>
          <w:sz w:val="20"/>
          <w:szCs w:val="20"/>
        </w:rPr>
        <w:t xml:space="preserve">Score, Book, and Orchestrations), </w:t>
      </w:r>
      <w:r w:rsidRPr="00125334">
        <w:rPr>
          <w:rFonts w:ascii="Tahoma" w:hAnsi="Tahoma" w:cs="Tahoma"/>
          <w:i/>
          <w:color w:val="000000"/>
          <w:sz w:val="20"/>
          <w:szCs w:val="20"/>
        </w:rPr>
        <w:t>Ghost Quartet</w:t>
      </w:r>
      <w:r w:rsidRPr="00125334">
        <w:rPr>
          <w:rFonts w:ascii="Tahoma" w:hAnsi="Tahoma" w:cs="Tahoma"/>
          <w:color w:val="000000"/>
          <w:sz w:val="20"/>
          <w:szCs w:val="20"/>
        </w:rPr>
        <w:t xml:space="preserve">, </w:t>
      </w:r>
      <w:r w:rsidRPr="00125334">
        <w:rPr>
          <w:rFonts w:ascii="Tahoma" w:hAnsi="Tahoma" w:cs="Tahoma"/>
          <w:i/>
          <w:color w:val="000000"/>
          <w:sz w:val="20"/>
          <w:szCs w:val="20"/>
        </w:rPr>
        <w:t>Preludes, Black Wizard/Blue</w:t>
      </w:r>
      <w:r w:rsidR="008B5BFA">
        <w:rPr>
          <w:rFonts w:ascii="Tahoma" w:hAnsi="Tahoma" w:cs="Tahoma"/>
          <w:i/>
          <w:color w:val="000000"/>
          <w:sz w:val="20"/>
          <w:szCs w:val="20"/>
        </w:rPr>
        <w:t xml:space="preserve"> </w:t>
      </w:r>
      <w:r w:rsidRPr="00125334">
        <w:rPr>
          <w:rFonts w:ascii="Tahoma" w:hAnsi="Tahoma" w:cs="Tahoma"/>
          <w:i/>
          <w:color w:val="000000"/>
          <w:sz w:val="20"/>
          <w:szCs w:val="20"/>
        </w:rPr>
        <w:t>Wizard</w:t>
      </w:r>
      <w:r w:rsidRPr="00125334">
        <w:rPr>
          <w:rFonts w:ascii="Tahoma" w:hAnsi="Tahoma" w:cs="Tahoma"/>
          <w:color w:val="000000"/>
          <w:sz w:val="20"/>
          <w:szCs w:val="20"/>
        </w:rPr>
        <w:t xml:space="preserve">, </w:t>
      </w:r>
      <w:r w:rsidRPr="00125334">
        <w:rPr>
          <w:rFonts w:ascii="Tahoma" w:hAnsi="Tahoma" w:cs="Tahoma"/>
          <w:i/>
          <w:color w:val="000000"/>
          <w:sz w:val="20"/>
          <w:szCs w:val="20"/>
        </w:rPr>
        <w:t>Three Pianos</w:t>
      </w:r>
      <w:r w:rsidRPr="00125334">
        <w:rPr>
          <w:rFonts w:ascii="Tahoma" w:hAnsi="Tahoma" w:cs="Tahoma"/>
          <w:color w:val="000000"/>
          <w:sz w:val="20"/>
          <w:szCs w:val="20"/>
        </w:rPr>
        <w:t xml:space="preserve">, </w:t>
      </w:r>
      <w:r w:rsidRPr="00125334">
        <w:rPr>
          <w:rFonts w:ascii="Tahoma" w:hAnsi="Tahoma" w:cs="Tahoma"/>
          <w:i/>
          <w:color w:val="000000"/>
          <w:sz w:val="20"/>
          <w:szCs w:val="20"/>
        </w:rPr>
        <w:t>All Hands</w:t>
      </w:r>
      <w:r w:rsidRPr="00125334">
        <w:rPr>
          <w:rFonts w:ascii="Tahoma" w:hAnsi="Tahoma" w:cs="Tahoma"/>
          <w:color w:val="000000"/>
          <w:sz w:val="20"/>
          <w:szCs w:val="20"/>
        </w:rPr>
        <w:t xml:space="preserve">, </w:t>
      </w:r>
      <w:proofErr w:type="spellStart"/>
      <w:r w:rsidRPr="00125334">
        <w:rPr>
          <w:rFonts w:ascii="Tahoma" w:hAnsi="Tahoma" w:cs="Tahoma"/>
          <w:i/>
          <w:color w:val="000000"/>
          <w:sz w:val="20"/>
          <w:szCs w:val="20"/>
        </w:rPr>
        <w:t>Beardo</w:t>
      </w:r>
      <w:proofErr w:type="spellEnd"/>
      <w:r w:rsidRPr="00125334">
        <w:rPr>
          <w:rFonts w:ascii="Tahoma" w:hAnsi="Tahoma" w:cs="Tahoma"/>
          <w:color w:val="000000"/>
          <w:sz w:val="20"/>
          <w:szCs w:val="20"/>
        </w:rPr>
        <w:t xml:space="preserve">, </w:t>
      </w:r>
      <w:r w:rsidRPr="00125334">
        <w:rPr>
          <w:rFonts w:ascii="Tahoma" w:hAnsi="Tahoma" w:cs="Tahoma"/>
          <w:i/>
          <w:color w:val="000000"/>
          <w:sz w:val="20"/>
          <w:szCs w:val="20"/>
        </w:rPr>
        <w:t>Beowulf - A Thousand Years of Baggage</w:t>
      </w:r>
      <w:r w:rsidRPr="00125334">
        <w:rPr>
          <w:rFonts w:ascii="Tahoma" w:hAnsi="Tahoma" w:cs="Tahoma"/>
          <w:color w:val="000000"/>
          <w:sz w:val="20"/>
          <w:szCs w:val="20"/>
        </w:rPr>
        <w:t xml:space="preserve">, </w:t>
      </w:r>
      <w:r w:rsidRPr="00125334">
        <w:rPr>
          <w:rFonts w:ascii="Tahoma" w:hAnsi="Tahoma" w:cs="Tahoma"/>
          <w:i/>
          <w:color w:val="000000"/>
          <w:sz w:val="20"/>
          <w:szCs w:val="20"/>
        </w:rPr>
        <w:t>The</w:t>
      </w:r>
      <w:r w:rsidR="008B5BFA">
        <w:rPr>
          <w:rFonts w:ascii="Tahoma" w:hAnsi="Tahoma" w:cs="Tahoma"/>
          <w:i/>
          <w:color w:val="000000"/>
          <w:sz w:val="20"/>
          <w:szCs w:val="20"/>
        </w:rPr>
        <w:t xml:space="preserve"> </w:t>
      </w:r>
      <w:r w:rsidRPr="00125334">
        <w:rPr>
          <w:rFonts w:ascii="Tahoma" w:hAnsi="Tahoma" w:cs="Tahoma"/>
          <w:i/>
          <w:color w:val="000000"/>
          <w:sz w:val="20"/>
          <w:szCs w:val="20"/>
        </w:rPr>
        <w:t>Sewers</w:t>
      </w:r>
      <w:r w:rsidRPr="00125334">
        <w:rPr>
          <w:rFonts w:ascii="Tahoma" w:hAnsi="Tahoma" w:cs="Tahoma"/>
          <w:color w:val="000000"/>
          <w:sz w:val="20"/>
          <w:szCs w:val="20"/>
        </w:rPr>
        <w:t xml:space="preserve">, </w:t>
      </w:r>
      <w:r w:rsidRPr="00125334">
        <w:rPr>
          <w:rFonts w:ascii="Tahoma" w:hAnsi="Tahoma" w:cs="Tahoma"/>
          <w:i/>
          <w:color w:val="000000"/>
          <w:sz w:val="20"/>
          <w:szCs w:val="20"/>
        </w:rPr>
        <w:t>Sandwich</w:t>
      </w:r>
      <w:r w:rsidRPr="00125334">
        <w:rPr>
          <w:rFonts w:ascii="Tahoma" w:hAnsi="Tahoma" w:cs="Tahoma"/>
          <w:color w:val="000000"/>
          <w:sz w:val="20"/>
          <w:szCs w:val="20"/>
        </w:rPr>
        <w:t xml:space="preserve">, </w:t>
      </w:r>
      <w:r w:rsidRPr="00125334">
        <w:rPr>
          <w:rFonts w:ascii="Tahoma" w:hAnsi="Tahoma" w:cs="Tahoma"/>
          <w:i/>
          <w:color w:val="000000"/>
          <w:sz w:val="20"/>
          <w:szCs w:val="20"/>
        </w:rPr>
        <w:t>Clown Bible</w:t>
      </w:r>
      <w:r w:rsidRPr="00125334">
        <w:rPr>
          <w:rFonts w:ascii="Tahoma" w:hAnsi="Tahoma" w:cs="Tahoma"/>
          <w:color w:val="000000"/>
          <w:sz w:val="20"/>
          <w:szCs w:val="20"/>
        </w:rPr>
        <w:t xml:space="preserve"> and </w:t>
      </w:r>
      <w:r w:rsidRPr="00125334">
        <w:rPr>
          <w:rFonts w:ascii="Tahoma" w:hAnsi="Tahoma" w:cs="Tahoma"/>
          <w:i/>
          <w:color w:val="000000"/>
          <w:sz w:val="20"/>
          <w:szCs w:val="20"/>
        </w:rPr>
        <w:t>(The 99-cent) Miss Saigon</w:t>
      </w:r>
      <w:r w:rsidRPr="00125334">
        <w:rPr>
          <w:rFonts w:ascii="Tahoma" w:hAnsi="Tahoma" w:cs="Tahoma"/>
          <w:color w:val="000000"/>
          <w:sz w:val="20"/>
          <w:szCs w:val="20"/>
        </w:rPr>
        <w:t xml:space="preserve">. He is the winner of two </w:t>
      </w:r>
      <w:proofErr w:type="spellStart"/>
      <w:r w:rsidRPr="00125334">
        <w:rPr>
          <w:rFonts w:ascii="Tahoma" w:hAnsi="Tahoma" w:cs="Tahoma"/>
          <w:color w:val="000000"/>
          <w:sz w:val="20"/>
          <w:szCs w:val="20"/>
        </w:rPr>
        <w:t>Obie</w:t>
      </w:r>
      <w:proofErr w:type="spellEnd"/>
      <w:r w:rsidR="008B5BFA">
        <w:rPr>
          <w:rFonts w:ascii="Tahoma" w:hAnsi="Tahoma" w:cs="Tahoma"/>
          <w:color w:val="000000"/>
          <w:sz w:val="20"/>
          <w:szCs w:val="20"/>
        </w:rPr>
        <w:t xml:space="preserve"> </w:t>
      </w:r>
      <w:r w:rsidRPr="00125334">
        <w:rPr>
          <w:rFonts w:ascii="Tahoma" w:hAnsi="Tahoma" w:cs="Tahoma"/>
          <w:color w:val="000000"/>
          <w:sz w:val="20"/>
          <w:szCs w:val="20"/>
        </w:rPr>
        <w:t xml:space="preserve">Awards, a Smithsonian Ingenuity Award, a </w:t>
      </w:r>
      <w:proofErr w:type="spellStart"/>
      <w:r w:rsidRPr="00125334">
        <w:rPr>
          <w:rFonts w:ascii="Tahoma" w:hAnsi="Tahoma" w:cs="Tahoma"/>
          <w:color w:val="000000"/>
          <w:sz w:val="20"/>
          <w:szCs w:val="20"/>
        </w:rPr>
        <w:t>Theater</w:t>
      </w:r>
      <w:proofErr w:type="spellEnd"/>
      <w:r w:rsidRPr="00125334">
        <w:rPr>
          <w:rFonts w:ascii="Tahoma" w:hAnsi="Tahoma" w:cs="Tahoma"/>
          <w:color w:val="000000"/>
          <w:sz w:val="20"/>
          <w:szCs w:val="20"/>
        </w:rPr>
        <w:t xml:space="preserve"> World Award, the Richard Rodgers Award,</w:t>
      </w:r>
      <w:r w:rsidR="008B5BFA">
        <w:rPr>
          <w:rFonts w:ascii="Tahoma" w:hAnsi="Tahoma" w:cs="Tahoma"/>
          <w:color w:val="000000"/>
          <w:sz w:val="20"/>
          <w:szCs w:val="20"/>
        </w:rPr>
        <w:t xml:space="preserve"> </w:t>
      </w:r>
      <w:r w:rsidRPr="00125334">
        <w:rPr>
          <w:rFonts w:ascii="Tahoma" w:hAnsi="Tahoma" w:cs="Tahoma"/>
          <w:color w:val="000000"/>
          <w:sz w:val="20"/>
          <w:szCs w:val="20"/>
        </w:rPr>
        <w:t>an ASCAP New Horizons Awar</w:t>
      </w:r>
      <w:r w:rsidR="008B5BFA">
        <w:rPr>
          <w:rFonts w:ascii="Tahoma" w:hAnsi="Tahoma" w:cs="Tahoma"/>
          <w:color w:val="000000"/>
          <w:sz w:val="20"/>
          <w:szCs w:val="20"/>
        </w:rPr>
        <w:t>d, and a Jonathan Larson Grant. F</w:t>
      </w:r>
      <w:r w:rsidR="006D14C1" w:rsidRPr="006D14C1">
        <w:rPr>
          <w:rFonts w:ascii="Tahoma" w:hAnsi="Tahoma" w:cs="Tahoma"/>
          <w:color w:val="000000"/>
          <w:sz w:val="20"/>
          <w:szCs w:val="20"/>
        </w:rPr>
        <w:t xml:space="preserve">uture projects include </w:t>
      </w:r>
      <w:r w:rsidR="006D14C1" w:rsidRPr="0077684C">
        <w:rPr>
          <w:rFonts w:ascii="Tahoma" w:hAnsi="Tahoma" w:cs="Tahoma"/>
          <w:i/>
          <w:color w:val="000000"/>
          <w:sz w:val="20"/>
          <w:szCs w:val="20"/>
        </w:rPr>
        <w:t>Moby-Dick</w:t>
      </w:r>
      <w:r w:rsidR="006D14C1" w:rsidRPr="006D14C1">
        <w:rPr>
          <w:rFonts w:ascii="Tahoma" w:hAnsi="Tahoma" w:cs="Tahoma"/>
          <w:color w:val="000000"/>
          <w:sz w:val="20"/>
          <w:szCs w:val="20"/>
        </w:rPr>
        <w:t xml:space="preserve">, premiering at the American Repertory </w:t>
      </w:r>
      <w:proofErr w:type="spellStart"/>
      <w:r w:rsidR="006D14C1" w:rsidRPr="006D14C1">
        <w:rPr>
          <w:rFonts w:ascii="Tahoma" w:hAnsi="Tahoma" w:cs="Tahoma"/>
          <w:color w:val="000000"/>
          <w:sz w:val="20"/>
          <w:szCs w:val="20"/>
        </w:rPr>
        <w:t>Theater</w:t>
      </w:r>
      <w:proofErr w:type="spellEnd"/>
      <w:r w:rsidR="006D14C1" w:rsidRPr="006D14C1">
        <w:rPr>
          <w:rFonts w:ascii="Tahoma" w:hAnsi="Tahoma" w:cs="Tahoma"/>
          <w:color w:val="000000"/>
          <w:sz w:val="20"/>
          <w:szCs w:val="20"/>
        </w:rPr>
        <w:t xml:space="preserve"> </w:t>
      </w:r>
      <w:r w:rsidR="006D14C1">
        <w:rPr>
          <w:rFonts w:ascii="Tahoma" w:hAnsi="Tahoma" w:cs="Tahoma"/>
          <w:color w:val="000000"/>
          <w:sz w:val="20"/>
          <w:szCs w:val="20"/>
        </w:rPr>
        <w:t>in Cambridge, MA this December.</w:t>
      </w:r>
      <w:r w:rsidR="006D14C1">
        <w:rPr>
          <w:rFonts w:ascii="Tahoma" w:hAnsi="Tahoma" w:cs="Tahoma"/>
          <w:color w:val="000000"/>
          <w:sz w:val="20"/>
          <w:szCs w:val="20"/>
        </w:rPr>
        <w:br/>
      </w:r>
    </w:p>
    <w:p w14:paraId="56E8F626" w14:textId="77777777" w:rsidR="001C0832" w:rsidRPr="00583CAA" w:rsidRDefault="001C0832" w:rsidP="001C0832">
      <w:pPr>
        <w:rPr>
          <w:rFonts w:ascii="Tahoma" w:eastAsia="Times New Roman" w:hAnsi="Tahoma" w:cs="Tahoma"/>
          <w:color w:val="000000"/>
          <w:sz w:val="20"/>
          <w:szCs w:val="20"/>
        </w:rPr>
      </w:pPr>
      <w:r w:rsidRPr="00275A4E">
        <w:rPr>
          <w:rFonts w:ascii="Tahoma" w:hAnsi="Tahoma" w:cs="Tahoma"/>
          <w:sz w:val="20"/>
          <w:szCs w:val="20"/>
        </w:rPr>
        <w:t xml:space="preserve">Director </w:t>
      </w:r>
      <w:r>
        <w:rPr>
          <w:rFonts w:ascii="Tahoma" w:hAnsi="Tahoma" w:cs="Tahoma"/>
          <w:b/>
          <w:sz w:val="20"/>
          <w:szCs w:val="20"/>
        </w:rPr>
        <w:t>Alex Sutton</w:t>
      </w:r>
      <w:r w:rsidRPr="00583CAA">
        <w:rPr>
          <w:rFonts w:ascii="Tahoma" w:eastAsia="Times New Roman" w:hAnsi="Tahoma" w:cs="Tahoma"/>
          <w:color w:val="000000"/>
          <w:sz w:val="20"/>
          <w:szCs w:val="20"/>
        </w:rPr>
        <w:t xml:space="preserve"> </w:t>
      </w:r>
      <w:r>
        <w:rPr>
          <w:rFonts w:ascii="Tahoma" w:eastAsia="Times New Roman" w:hAnsi="Tahoma" w:cs="Tahoma"/>
          <w:color w:val="000000"/>
          <w:sz w:val="20"/>
          <w:szCs w:val="20"/>
        </w:rPr>
        <w:t>was</w:t>
      </w:r>
      <w:r w:rsidRPr="00583CAA">
        <w:rPr>
          <w:rFonts w:ascii="Tahoma" w:eastAsia="Times New Roman" w:hAnsi="Tahoma" w:cs="Tahoma"/>
          <w:color w:val="000000"/>
          <w:sz w:val="20"/>
          <w:szCs w:val="20"/>
        </w:rPr>
        <w:t xml:space="preserve"> Resident Director a</w:t>
      </w:r>
      <w:r>
        <w:rPr>
          <w:rFonts w:ascii="Tahoma" w:eastAsia="Times New Roman" w:hAnsi="Tahoma" w:cs="Tahoma"/>
          <w:color w:val="000000"/>
          <w:sz w:val="20"/>
          <w:szCs w:val="20"/>
        </w:rPr>
        <w:t xml:space="preserve">t the National Theatre in 2017. </w:t>
      </w:r>
      <w:r w:rsidRPr="00583CAA">
        <w:rPr>
          <w:rFonts w:ascii="Tahoma" w:eastAsia="Times New Roman" w:hAnsi="Tahoma" w:cs="Tahoma"/>
          <w:color w:val="000000"/>
          <w:sz w:val="20"/>
          <w:szCs w:val="20"/>
        </w:rPr>
        <w:t>Theatre as director and adaptor includes</w:t>
      </w:r>
      <w:r w:rsidRPr="00583CAA">
        <w:rPr>
          <w:rFonts w:ascii="Tahoma" w:eastAsia="Times New Roman" w:hAnsi="Tahoma" w:cs="Tahoma"/>
          <w:i/>
          <w:iCs/>
          <w:color w:val="000000"/>
          <w:sz w:val="20"/>
          <w:szCs w:val="20"/>
        </w:rPr>
        <w:t xml:space="preserve"> The Night Before Christmas </w:t>
      </w:r>
      <w:r w:rsidRPr="00583CAA">
        <w:rPr>
          <w:rFonts w:ascii="Tahoma" w:eastAsia="Times New Roman" w:hAnsi="Tahoma" w:cs="Tahoma"/>
          <w:color w:val="000000"/>
          <w:sz w:val="20"/>
          <w:szCs w:val="20"/>
        </w:rPr>
        <w:t>(Southwark Playhouse)</w:t>
      </w:r>
      <w:r>
        <w:rPr>
          <w:rFonts w:ascii="Tahoma" w:eastAsia="Times New Roman" w:hAnsi="Tahoma" w:cs="Tahoma"/>
          <w:color w:val="000000"/>
          <w:sz w:val="20"/>
          <w:szCs w:val="20"/>
        </w:rPr>
        <w:t xml:space="preserve">, </w:t>
      </w:r>
      <w:r w:rsidRPr="00583CAA">
        <w:rPr>
          <w:rFonts w:ascii="Tahoma" w:eastAsia="Times New Roman" w:hAnsi="Tahoma" w:cs="Tahoma"/>
          <w:i/>
          <w:iCs/>
          <w:color w:val="000000"/>
          <w:sz w:val="20"/>
          <w:szCs w:val="20"/>
        </w:rPr>
        <w:t>Our House </w:t>
      </w:r>
      <w:r w:rsidRPr="00583CAA">
        <w:rPr>
          <w:rFonts w:ascii="Tahoma" w:eastAsia="Times New Roman" w:hAnsi="Tahoma" w:cs="Tahoma"/>
          <w:color w:val="000000"/>
          <w:sz w:val="20"/>
          <w:szCs w:val="20"/>
        </w:rPr>
        <w:t>(Curve, Leicester)</w:t>
      </w:r>
      <w:r>
        <w:rPr>
          <w:rFonts w:ascii="Tahoma" w:eastAsia="Times New Roman" w:hAnsi="Tahoma" w:cs="Tahoma"/>
          <w:color w:val="000000"/>
          <w:sz w:val="20"/>
          <w:szCs w:val="20"/>
        </w:rPr>
        <w:t>,</w:t>
      </w:r>
      <w:r w:rsidRPr="00583CAA">
        <w:rPr>
          <w:rFonts w:ascii="Tahoma" w:eastAsia="Times New Roman" w:hAnsi="Tahoma" w:cs="Tahoma"/>
          <w:color w:val="000000"/>
          <w:sz w:val="20"/>
          <w:szCs w:val="20"/>
        </w:rPr>
        <w:t> </w:t>
      </w:r>
      <w:r w:rsidRPr="00583CAA">
        <w:rPr>
          <w:rFonts w:ascii="Tahoma" w:eastAsia="Times New Roman" w:hAnsi="Tahoma" w:cs="Tahoma"/>
          <w:i/>
          <w:iCs/>
          <w:color w:val="000000"/>
          <w:sz w:val="20"/>
          <w:szCs w:val="20"/>
        </w:rPr>
        <w:t>Twelfth Night </w:t>
      </w:r>
      <w:r w:rsidRPr="00583CAA">
        <w:rPr>
          <w:rFonts w:ascii="Tahoma" w:eastAsia="Times New Roman" w:hAnsi="Tahoma" w:cs="Tahoma"/>
          <w:color w:val="000000"/>
          <w:sz w:val="20"/>
          <w:szCs w:val="20"/>
        </w:rPr>
        <w:t>(</w:t>
      </w:r>
      <w:proofErr w:type="spellStart"/>
      <w:r w:rsidRPr="00583CAA">
        <w:rPr>
          <w:rFonts w:ascii="Tahoma" w:eastAsia="Times New Roman" w:hAnsi="Tahoma" w:cs="Tahoma"/>
          <w:color w:val="000000"/>
          <w:sz w:val="20"/>
          <w:szCs w:val="20"/>
        </w:rPr>
        <w:t>Parkteatern</w:t>
      </w:r>
      <w:proofErr w:type="spellEnd"/>
      <w:r w:rsidRPr="00583CAA">
        <w:rPr>
          <w:rFonts w:ascii="Tahoma" w:eastAsia="Times New Roman" w:hAnsi="Tahoma" w:cs="Tahoma"/>
          <w:color w:val="000000"/>
          <w:sz w:val="20"/>
          <w:szCs w:val="20"/>
        </w:rPr>
        <w:t>, Stockholm), </w:t>
      </w:r>
      <w:r w:rsidRPr="00583CAA">
        <w:rPr>
          <w:rFonts w:ascii="Tahoma" w:eastAsia="Times New Roman" w:hAnsi="Tahoma" w:cs="Tahoma"/>
          <w:i/>
          <w:iCs/>
          <w:color w:val="000000"/>
          <w:sz w:val="20"/>
          <w:szCs w:val="20"/>
        </w:rPr>
        <w:t>A Flea In Her Ear </w:t>
      </w:r>
      <w:r w:rsidRPr="00583CAA">
        <w:rPr>
          <w:rFonts w:ascii="Tahoma" w:eastAsia="Times New Roman" w:hAnsi="Tahoma" w:cs="Tahoma"/>
          <w:color w:val="000000"/>
          <w:sz w:val="20"/>
          <w:szCs w:val="20"/>
        </w:rPr>
        <w:t>(Tabard)</w:t>
      </w:r>
      <w:r>
        <w:rPr>
          <w:rFonts w:ascii="Tahoma" w:eastAsia="Times New Roman" w:hAnsi="Tahoma" w:cs="Tahoma"/>
          <w:color w:val="000000"/>
          <w:sz w:val="20"/>
          <w:szCs w:val="20"/>
        </w:rPr>
        <w:t>,</w:t>
      </w:r>
      <w:r w:rsidRPr="00583CAA">
        <w:rPr>
          <w:rFonts w:ascii="Tahoma" w:eastAsia="Times New Roman" w:hAnsi="Tahoma" w:cs="Tahoma"/>
          <w:color w:val="000000"/>
          <w:sz w:val="20"/>
          <w:szCs w:val="20"/>
        </w:rPr>
        <w:t> </w:t>
      </w:r>
      <w:r w:rsidRPr="00583CAA">
        <w:rPr>
          <w:rFonts w:ascii="Tahoma" w:eastAsia="Times New Roman" w:hAnsi="Tahoma" w:cs="Tahoma"/>
          <w:i/>
          <w:iCs/>
          <w:color w:val="000000"/>
          <w:sz w:val="20"/>
          <w:szCs w:val="20"/>
        </w:rPr>
        <w:t xml:space="preserve">My </w:t>
      </w:r>
      <w:proofErr w:type="spellStart"/>
      <w:r w:rsidRPr="00583CAA">
        <w:rPr>
          <w:rFonts w:ascii="Tahoma" w:eastAsia="Times New Roman" w:hAnsi="Tahoma" w:cs="Tahoma"/>
          <w:i/>
          <w:iCs/>
          <w:color w:val="000000"/>
          <w:sz w:val="20"/>
          <w:szCs w:val="20"/>
        </w:rPr>
        <w:t>Swordhand</w:t>
      </w:r>
      <w:proofErr w:type="spellEnd"/>
      <w:r w:rsidRPr="00583CAA">
        <w:rPr>
          <w:rFonts w:ascii="Tahoma" w:eastAsia="Times New Roman" w:hAnsi="Tahoma" w:cs="Tahoma"/>
          <w:i/>
          <w:iCs/>
          <w:color w:val="000000"/>
          <w:sz w:val="20"/>
          <w:szCs w:val="20"/>
        </w:rPr>
        <w:t xml:space="preserve"> Is Singing </w:t>
      </w:r>
      <w:r w:rsidRPr="00583CAA">
        <w:rPr>
          <w:rFonts w:ascii="Tahoma" w:eastAsia="Times New Roman" w:hAnsi="Tahoma" w:cs="Tahoma"/>
          <w:color w:val="000000"/>
          <w:sz w:val="20"/>
          <w:szCs w:val="20"/>
        </w:rPr>
        <w:t>(Festival Of Stories, London)</w:t>
      </w:r>
      <w:r>
        <w:rPr>
          <w:rFonts w:ascii="Tahoma" w:eastAsia="Times New Roman" w:hAnsi="Tahoma" w:cs="Tahoma"/>
          <w:color w:val="000000"/>
          <w:sz w:val="20"/>
          <w:szCs w:val="20"/>
        </w:rPr>
        <w:t>,</w:t>
      </w:r>
      <w:r w:rsidRPr="00583CAA">
        <w:rPr>
          <w:rFonts w:ascii="Tahoma" w:eastAsia="Times New Roman" w:hAnsi="Tahoma" w:cs="Tahoma"/>
          <w:color w:val="000000"/>
          <w:sz w:val="20"/>
          <w:szCs w:val="20"/>
        </w:rPr>
        <w:t xml:space="preserve"> </w:t>
      </w:r>
      <w:r w:rsidRPr="00583CAA">
        <w:rPr>
          <w:rFonts w:ascii="Tahoma" w:eastAsia="Times New Roman" w:hAnsi="Tahoma" w:cs="Tahoma"/>
          <w:i/>
          <w:iCs/>
          <w:color w:val="000000"/>
          <w:sz w:val="20"/>
          <w:szCs w:val="20"/>
        </w:rPr>
        <w:t>The Crocodile, Orpheus And Euridice </w:t>
      </w:r>
      <w:r w:rsidRPr="00583CAA">
        <w:rPr>
          <w:rFonts w:ascii="Tahoma" w:eastAsia="Times New Roman" w:hAnsi="Tahoma" w:cs="Tahoma"/>
          <w:color w:val="000000"/>
          <w:sz w:val="20"/>
          <w:szCs w:val="20"/>
        </w:rPr>
        <w:t>(Tête-à-Tête: The Opera F</w:t>
      </w:r>
      <w:r>
        <w:rPr>
          <w:rFonts w:ascii="Tahoma" w:eastAsia="Times New Roman" w:hAnsi="Tahoma" w:cs="Tahoma"/>
          <w:color w:val="000000"/>
          <w:sz w:val="20"/>
          <w:szCs w:val="20"/>
        </w:rPr>
        <w:t>estival). He</w:t>
      </w:r>
      <w:r w:rsidRPr="00583CAA">
        <w:rPr>
          <w:rFonts w:ascii="Tahoma" w:eastAsia="Times New Roman" w:hAnsi="Tahoma" w:cs="Tahoma"/>
          <w:color w:val="000000"/>
          <w:sz w:val="20"/>
          <w:szCs w:val="20"/>
        </w:rPr>
        <w:t xml:space="preserve"> has developed several projects including new musicals and plays at the National Theatre New Work Department (including the 2019 Olivier Award winning </w:t>
      </w:r>
      <w:r w:rsidRPr="00583CAA">
        <w:rPr>
          <w:rFonts w:ascii="Tahoma" w:eastAsia="Times New Roman" w:hAnsi="Tahoma" w:cs="Tahoma"/>
          <w:i/>
          <w:iCs/>
          <w:color w:val="000000"/>
          <w:sz w:val="20"/>
          <w:szCs w:val="20"/>
        </w:rPr>
        <w:t>Flesh &amp; Bone</w:t>
      </w:r>
      <w:r>
        <w:rPr>
          <w:rFonts w:ascii="Tahoma" w:eastAsia="Times New Roman" w:hAnsi="Tahoma" w:cs="Tahoma"/>
          <w:color w:val="000000"/>
          <w:sz w:val="20"/>
          <w:szCs w:val="20"/>
        </w:rPr>
        <w:t>) and</w:t>
      </w:r>
      <w:r w:rsidRPr="00583CAA">
        <w:rPr>
          <w:rFonts w:ascii="Tahoma" w:eastAsia="Times New Roman" w:hAnsi="Tahoma" w:cs="Tahoma"/>
          <w:color w:val="000000"/>
          <w:sz w:val="20"/>
          <w:szCs w:val="20"/>
        </w:rPr>
        <w:t xml:space="preserve"> assisted Simon McBurney, Peter Gill, </w:t>
      </w:r>
      <w:proofErr w:type="spellStart"/>
      <w:r w:rsidRPr="00583CAA">
        <w:rPr>
          <w:rFonts w:ascii="Tahoma" w:eastAsia="Times New Roman" w:hAnsi="Tahoma" w:cs="Tahoma"/>
          <w:color w:val="000000"/>
          <w:sz w:val="20"/>
          <w:szCs w:val="20"/>
        </w:rPr>
        <w:t>Melly</w:t>
      </w:r>
      <w:proofErr w:type="spellEnd"/>
      <w:r w:rsidRPr="00583CAA">
        <w:rPr>
          <w:rFonts w:ascii="Tahoma" w:eastAsia="Times New Roman" w:hAnsi="Tahoma" w:cs="Tahoma"/>
          <w:color w:val="000000"/>
          <w:sz w:val="20"/>
          <w:szCs w:val="20"/>
        </w:rPr>
        <w:t xml:space="preserve"> Still, Lonny Price and Laurent Pelly</w:t>
      </w:r>
      <w:r>
        <w:rPr>
          <w:rFonts w:ascii="Tahoma" w:eastAsia="Times New Roman" w:hAnsi="Tahoma" w:cs="Tahoma"/>
          <w:color w:val="000000"/>
          <w:sz w:val="20"/>
          <w:szCs w:val="20"/>
        </w:rPr>
        <w:t>.</w:t>
      </w:r>
    </w:p>
    <w:p w14:paraId="42380405" w14:textId="77777777" w:rsidR="001C0832" w:rsidRDefault="001C0832" w:rsidP="001C0832">
      <w:pPr>
        <w:rPr>
          <w:rFonts w:ascii="Tahoma" w:hAnsi="Tahoma" w:cs="Tahoma"/>
          <w:b/>
          <w:sz w:val="20"/>
          <w:szCs w:val="20"/>
        </w:rPr>
      </w:pPr>
    </w:p>
    <w:p w14:paraId="79FF0316" w14:textId="77777777" w:rsidR="001C0832" w:rsidRDefault="001C0832" w:rsidP="001C0832">
      <w:pPr>
        <w:rPr>
          <w:rFonts w:ascii="Tahoma" w:hAnsi="Tahoma" w:cs="Tahoma"/>
          <w:sz w:val="20"/>
          <w:szCs w:val="20"/>
        </w:rPr>
      </w:pPr>
      <w:r w:rsidRPr="00D13C3A">
        <w:rPr>
          <w:rFonts w:ascii="Tahoma" w:hAnsi="Tahoma" w:cs="Tahoma"/>
          <w:sz w:val="20"/>
          <w:szCs w:val="20"/>
        </w:rPr>
        <w:t xml:space="preserve">Producer </w:t>
      </w:r>
      <w:r>
        <w:rPr>
          <w:rFonts w:ascii="Tahoma" w:hAnsi="Tahoma" w:cs="Tahoma"/>
          <w:b/>
          <w:sz w:val="20"/>
          <w:szCs w:val="20"/>
        </w:rPr>
        <w:t>Danielle Tarento</w:t>
      </w:r>
      <w:r w:rsidRPr="00D13C3A">
        <w:rPr>
          <w:rFonts w:ascii="Tahoma" w:hAnsi="Tahoma" w:cs="Tahoma"/>
          <w:sz w:val="20"/>
          <w:szCs w:val="20"/>
        </w:rPr>
        <w:t xml:space="preserve"> </w:t>
      </w:r>
      <w:r w:rsidRPr="003724AA">
        <w:rPr>
          <w:rFonts w:ascii="Tahoma" w:hAnsi="Tahoma" w:cs="Tahoma"/>
          <w:sz w:val="20"/>
          <w:szCs w:val="20"/>
        </w:rPr>
        <w:t xml:space="preserve">is a freelance producer and casting director. She won Best Producer at the </w:t>
      </w:r>
      <w:proofErr w:type="gramStart"/>
      <w:r w:rsidRPr="003724AA">
        <w:rPr>
          <w:rFonts w:ascii="Tahoma" w:hAnsi="Tahoma" w:cs="Tahoma"/>
          <w:sz w:val="20"/>
          <w:szCs w:val="20"/>
        </w:rPr>
        <w:t>Off West</w:t>
      </w:r>
      <w:proofErr w:type="gramEnd"/>
      <w:r w:rsidRPr="003724AA">
        <w:rPr>
          <w:rFonts w:ascii="Tahoma" w:hAnsi="Tahoma" w:cs="Tahoma"/>
          <w:sz w:val="20"/>
          <w:szCs w:val="20"/>
        </w:rPr>
        <w:t xml:space="preserve"> End Awards 2012, was nominated Producer of the Year at the Stage Awards 2015 and was listed as one of the top 10 producers of Musical Theatre in 2016 in The Stage. She is co-founder </w:t>
      </w:r>
      <w:r>
        <w:rPr>
          <w:rFonts w:ascii="Tahoma" w:hAnsi="Tahoma" w:cs="Tahoma"/>
          <w:sz w:val="20"/>
          <w:szCs w:val="20"/>
        </w:rPr>
        <w:t xml:space="preserve">of the </w:t>
      </w:r>
      <w:proofErr w:type="spellStart"/>
      <w:r>
        <w:rPr>
          <w:rFonts w:ascii="Tahoma" w:hAnsi="Tahoma" w:cs="Tahoma"/>
          <w:sz w:val="20"/>
          <w:szCs w:val="20"/>
        </w:rPr>
        <w:t>Menier</w:t>
      </w:r>
      <w:proofErr w:type="spellEnd"/>
      <w:r>
        <w:rPr>
          <w:rFonts w:ascii="Tahoma" w:hAnsi="Tahoma" w:cs="Tahoma"/>
          <w:sz w:val="20"/>
          <w:szCs w:val="20"/>
        </w:rPr>
        <w:t xml:space="preserve"> Chocolate Factory. Previously at Southwark Playhouse she has produced </w:t>
      </w:r>
      <w:r w:rsidRPr="00471B8B">
        <w:rPr>
          <w:rFonts w:ascii="Tahoma" w:hAnsi="Tahoma" w:cs="Tahoma"/>
          <w:i/>
          <w:sz w:val="20"/>
          <w:szCs w:val="20"/>
        </w:rPr>
        <w:t>Grey Gardens, Titanic, Company, Parade, Victor/Victoria, Three Sisters, Gods and Monsters, Mother Courage and Her Children, Allegro, Dogfight, Mack and Mabel</w:t>
      </w:r>
      <w:r>
        <w:rPr>
          <w:rFonts w:ascii="Tahoma" w:hAnsi="Tahoma" w:cs="Tahoma"/>
          <w:sz w:val="20"/>
          <w:szCs w:val="20"/>
        </w:rPr>
        <w:t xml:space="preserve"> and </w:t>
      </w:r>
      <w:r w:rsidRPr="00471B8B">
        <w:rPr>
          <w:rFonts w:ascii="Tahoma" w:hAnsi="Tahoma" w:cs="Tahoma"/>
          <w:i/>
          <w:sz w:val="20"/>
          <w:szCs w:val="20"/>
        </w:rPr>
        <w:t>Grand Hotel</w:t>
      </w:r>
      <w:r>
        <w:rPr>
          <w:rFonts w:ascii="Tahoma" w:hAnsi="Tahoma" w:cs="Tahoma"/>
          <w:sz w:val="20"/>
          <w:szCs w:val="20"/>
        </w:rPr>
        <w:t xml:space="preserve">. </w:t>
      </w:r>
    </w:p>
    <w:p w14:paraId="3178D03E" w14:textId="77777777" w:rsidR="00F4680B" w:rsidRDefault="00F4680B" w:rsidP="001C0832">
      <w:pPr>
        <w:shd w:val="clear" w:color="auto" w:fill="FFFFFF"/>
        <w:rPr>
          <w:rFonts w:ascii="Tahoma" w:hAnsi="Tahoma" w:cs="Tahoma"/>
          <w:b/>
          <w:bCs/>
          <w:color w:val="000000"/>
          <w:sz w:val="28"/>
          <w:szCs w:val="28"/>
        </w:rPr>
      </w:pPr>
    </w:p>
    <w:p w14:paraId="3DD728F0" w14:textId="490DCCDB" w:rsidR="001C0832" w:rsidRPr="0040117C" w:rsidRDefault="001C0832" w:rsidP="001C0832">
      <w:pPr>
        <w:shd w:val="clear" w:color="auto" w:fill="FFFFFF"/>
        <w:rPr>
          <w:rFonts w:ascii="Tahoma" w:hAnsi="Tahoma" w:cs="Tahoma"/>
          <w:color w:val="212121"/>
          <w:sz w:val="23"/>
          <w:szCs w:val="23"/>
        </w:rPr>
      </w:pPr>
      <w:r>
        <w:rPr>
          <w:rFonts w:ascii="Tahoma" w:hAnsi="Tahoma" w:cs="Tahoma"/>
          <w:b/>
          <w:bCs/>
          <w:color w:val="000000"/>
          <w:sz w:val="28"/>
          <w:szCs w:val="28"/>
        </w:rPr>
        <w:lastRenderedPageBreak/>
        <w:t>L</w:t>
      </w:r>
      <w:r w:rsidRPr="0040117C">
        <w:rPr>
          <w:rFonts w:ascii="Tahoma" w:hAnsi="Tahoma" w:cs="Tahoma"/>
          <w:b/>
          <w:bCs/>
          <w:color w:val="000000"/>
          <w:sz w:val="28"/>
          <w:szCs w:val="28"/>
        </w:rPr>
        <w:t>istings Information</w:t>
      </w:r>
      <w:r w:rsidRPr="0040117C">
        <w:rPr>
          <w:rFonts w:ascii="Tahoma" w:hAnsi="Tahoma" w:cs="Tahoma"/>
          <w:b/>
          <w:bCs/>
          <w:color w:val="000000"/>
          <w:sz w:val="28"/>
          <w:szCs w:val="28"/>
        </w:rPr>
        <w:br/>
      </w:r>
    </w:p>
    <w:p w14:paraId="024A49BF" w14:textId="77777777" w:rsidR="001C0832" w:rsidRPr="0040117C" w:rsidRDefault="001C0832" w:rsidP="001C0832">
      <w:pPr>
        <w:shd w:val="clear" w:color="auto" w:fill="FFFFFF"/>
        <w:rPr>
          <w:rFonts w:ascii="Tahoma" w:hAnsi="Tahoma" w:cs="Tahoma"/>
          <w:color w:val="212121"/>
          <w:sz w:val="23"/>
          <w:szCs w:val="23"/>
        </w:rPr>
      </w:pPr>
      <w:r w:rsidRPr="0040117C">
        <w:rPr>
          <w:rFonts w:ascii="Tahoma" w:hAnsi="Tahoma" w:cs="Tahoma"/>
          <w:b/>
          <w:bCs/>
          <w:color w:val="000000"/>
          <w:sz w:val="20"/>
          <w:szCs w:val="20"/>
        </w:rPr>
        <w:t>Venue</w:t>
      </w:r>
    </w:p>
    <w:p w14:paraId="76FBCD98" w14:textId="77777777" w:rsidR="001C0832" w:rsidRPr="0040117C" w:rsidRDefault="001C0832" w:rsidP="001C0832">
      <w:pPr>
        <w:shd w:val="clear" w:color="auto" w:fill="FFFFFF"/>
        <w:rPr>
          <w:rFonts w:ascii="Tahoma" w:hAnsi="Tahoma" w:cs="Tahoma"/>
          <w:color w:val="212121"/>
          <w:sz w:val="23"/>
          <w:szCs w:val="23"/>
        </w:rPr>
      </w:pPr>
      <w:r w:rsidRPr="0040117C">
        <w:rPr>
          <w:rFonts w:ascii="Tahoma" w:hAnsi="Tahoma" w:cs="Tahoma"/>
          <w:color w:val="000000"/>
          <w:sz w:val="20"/>
          <w:szCs w:val="20"/>
        </w:rPr>
        <w:t>Southwark Playhouse</w:t>
      </w:r>
    </w:p>
    <w:p w14:paraId="350B3CAE" w14:textId="77777777" w:rsidR="001C0832" w:rsidRPr="0040117C" w:rsidRDefault="001C0832" w:rsidP="001C0832">
      <w:pPr>
        <w:shd w:val="clear" w:color="auto" w:fill="FFFFFF"/>
        <w:rPr>
          <w:rFonts w:ascii="Tahoma" w:hAnsi="Tahoma" w:cs="Tahoma"/>
          <w:color w:val="212121"/>
          <w:sz w:val="23"/>
          <w:szCs w:val="23"/>
        </w:rPr>
      </w:pPr>
      <w:r w:rsidRPr="0040117C">
        <w:rPr>
          <w:rFonts w:ascii="Tahoma" w:hAnsi="Tahoma" w:cs="Tahoma"/>
          <w:color w:val="000000"/>
          <w:sz w:val="20"/>
          <w:szCs w:val="20"/>
        </w:rPr>
        <w:t>77-85 Newington Causeway</w:t>
      </w:r>
      <w:r w:rsidRPr="0040117C">
        <w:rPr>
          <w:rFonts w:ascii="Tahoma" w:hAnsi="Tahoma" w:cs="Tahoma"/>
          <w:color w:val="000000"/>
          <w:sz w:val="20"/>
          <w:szCs w:val="20"/>
        </w:rPr>
        <w:br/>
        <w:t>London SE1 6BD</w:t>
      </w:r>
    </w:p>
    <w:p w14:paraId="0B239E61" w14:textId="77777777" w:rsidR="001C0832" w:rsidRPr="0040117C" w:rsidRDefault="001C0832" w:rsidP="001C0832">
      <w:pPr>
        <w:shd w:val="clear" w:color="auto" w:fill="FFFFFF"/>
        <w:rPr>
          <w:rFonts w:ascii="Tahoma" w:hAnsi="Tahoma" w:cs="Tahoma"/>
          <w:color w:val="212121"/>
          <w:sz w:val="23"/>
          <w:szCs w:val="23"/>
        </w:rPr>
      </w:pPr>
      <w:r w:rsidRPr="0040117C">
        <w:rPr>
          <w:rFonts w:ascii="Tahoma" w:hAnsi="Tahoma" w:cs="Tahoma"/>
          <w:color w:val="212121"/>
        </w:rPr>
        <w:t> </w:t>
      </w:r>
    </w:p>
    <w:p w14:paraId="707FA76F" w14:textId="77777777" w:rsidR="001C0832" w:rsidRPr="0040117C" w:rsidRDefault="001C0832" w:rsidP="001C0832">
      <w:pPr>
        <w:shd w:val="clear" w:color="auto" w:fill="FFFFFF"/>
        <w:rPr>
          <w:rFonts w:ascii="Tahoma" w:hAnsi="Tahoma" w:cs="Tahoma"/>
          <w:color w:val="212121"/>
          <w:sz w:val="23"/>
          <w:szCs w:val="23"/>
        </w:rPr>
      </w:pPr>
      <w:r w:rsidRPr="0040117C">
        <w:rPr>
          <w:rFonts w:ascii="Tahoma" w:hAnsi="Tahoma" w:cs="Tahoma"/>
          <w:b/>
          <w:bCs/>
          <w:color w:val="000000"/>
          <w:sz w:val="20"/>
          <w:szCs w:val="20"/>
        </w:rPr>
        <w:t>Nearest Tube:</w:t>
      </w:r>
      <w:r w:rsidRPr="0040117C">
        <w:rPr>
          <w:rStyle w:val="apple-converted-space"/>
          <w:rFonts w:ascii="Tahoma" w:hAnsi="Tahoma" w:cs="Tahoma"/>
          <w:b/>
          <w:bCs/>
          <w:color w:val="000000"/>
          <w:sz w:val="20"/>
          <w:szCs w:val="20"/>
        </w:rPr>
        <w:t> </w:t>
      </w:r>
      <w:r w:rsidRPr="0040117C">
        <w:rPr>
          <w:rFonts w:ascii="Tahoma" w:hAnsi="Tahoma" w:cs="Tahoma"/>
          <w:color w:val="000000"/>
          <w:sz w:val="20"/>
          <w:szCs w:val="20"/>
        </w:rPr>
        <w:t>Borough / Elephant and Castle</w:t>
      </w:r>
      <w:r w:rsidRPr="0040117C">
        <w:rPr>
          <w:rFonts w:ascii="Tahoma" w:hAnsi="Tahoma" w:cs="Tahoma"/>
          <w:color w:val="000000"/>
          <w:sz w:val="20"/>
          <w:szCs w:val="20"/>
        </w:rPr>
        <w:br/>
      </w:r>
    </w:p>
    <w:p w14:paraId="6C473001" w14:textId="77777777" w:rsidR="001C0832" w:rsidRDefault="001C0832" w:rsidP="001C0832">
      <w:pPr>
        <w:shd w:val="clear" w:color="auto" w:fill="FFFFFF"/>
        <w:rPr>
          <w:rFonts w:ascii="Tahoma" w:hAnsi="Tahoma" w:cs="Tahoma"/>
          <w:color w:val="212121"/>
          <w:sz w:val="23"/>
          <w:szCs w:val="23"/>
        </w:rPr>
      </w:pPr>
      <w:r w:rsidRPr="0040117C">
        <w:rPr>
          <w:rFonts w:ascii="Tahoma" w:hAnsi="Tahoma" w:cs="Tahoma"/>
          <w:b/>
          <w:bCs/>
          <w:color w:val="000000"/>
          <w:sz w:val="20"/>
          <w:szCs w:val="20"/>
        </w:rPr>
        <w:t>Performances</w:t>
      </w:r>
      <w:r>
        <w:rPr>
          <w:rFonts w:ascii="Tahoma" w:hAnsi="Tahoma" w:cs="Tahoma"/>
          <w:color w:val="212121"/>
          <w:sz w:val="23"/>
          <w:szCs w:val="23"/>
        </w:rPr>
        <w:tab/>
      </w:r>
    </w:p>
    <w:p w14:paraId="020978C0" w14:textId="77777777" w:rsidR="001C0832" w:rsidRPr="0040117C" w:rsidRDefault="001C0832" w:rsidP="001C0832">
      <w:pPr>
        <w:shd w:val="clear" w:color="auto" w:fill="FFFFFF"/>
        <w:rPr>
          <w:rFonts w:ascii="Tahoma" w:hAnsi="Tahoma" w:cs="Tahoma"/>
          <w:color w:val="212121"/>
          <w:sz w:val="23"/>
          <w:szCs w:val="23"/>
        </w:rPr>
      </w:pPr>
      <w:r>
        <w:rPr>
          <w:rFonts w:ascii="Tahoma" w:hAnsi="Tahoma" w:cs="Tahoma"/>
          <w:color w:val="212121"/>
          <w:sz w:val="23"/>
          <w:szCs w:val="23"/>
        </w:rPr>
        <w:t>PRELUDES</w:t>
      </w:r>
    </w:p>
    <w:p w14:paraId="4069FDE5" w14:textId="77777777" w:rsidR="001C0832" w:rsidRPr="00A020BF" w:rsidRDefault="001C0832" w:rsidP="001C0832">
      <w:pPr>
        <w:shd w:val="clear" w:color="auto" w:fill="FFFFFF"/>
        <w:spacing w:after="240"/>
        <w:rPr>
          <w:rFonts w:ascii="Tahoma" w:hAnsi="Tahoma" w:cs="Tahoma"/>
          <w:color w:val="000000"/>
          <w:sz w:val="20"/>
          <w:szCs w:val="20"/>
        </w:rPr>
      </w:pPr>
      <w:r>
        <w:rPr>
          <w:rFonts w:ascii="Tahoma" w:hAnsi="Tahoma" w:cs="Tahoma"/>
          <w:bCs/>
          <w:color w:val="000000"/>
          <w:sz w:val="20"/>
          <w:szCs w:val="20"/>
        </w:rPr>
        <w:t>Friday 6 September – Saturday 12 October 2019</w:t>
      </w:r>
      <w:r w:rsidRPr="0040117C">
        <w:rPr>
          <w:rFonts w:ascii="Tahoma" w:hAnsi="Tahoma" w:cs="Tahoma"/>
          <w:color w:val="000000"/>
          <w:sz w:val="20"/>
          <w:szCs w:val="20"/>
        </w:rPr>
        <w:br/>
      </w:r>
      <w:r w:rsidRPr="0040117C">
        <w:rPr>
          <w:rFonts w:ascii="Tahoma" w:hAnsi="Tahoma" w:cs="Tahoma"/>
          <w:color w:val="000000"/>
          <w:sz w:val="20"/>
          <w:szCs w:val="20"/>
        </w:rPr>
        <w:br/>
      </w:r>
      <w:r>
        <w:rPr>
          <w:rFonts w:ascii="Tahoma" w:hAnsi="Tahoma" w:cs="Tahoma"/>
          <w:color w:val="000000"/>
          <w:sz w:val="20"/>
          <w:szCs w:val="20"/>
        </w:rPr>
        <w:t>Monday to Saturdays at 7.30pm</w:t>
      </w:r>
      <w:r w:rsidRPr="0040117C">
        <w:rPr>
          <w:rFonts w:ascii="Tahoma" w:hAnsi="Tahoma" w:cs="Tahoma"/>
          <w:color w:val="000000"/>
          <w:sz w:val="20"/>
          <w:szCs w:val="20"/>
        </w:rPr>
        <w:br/>
      </w:r>
      <w:r w:rsidRPr="00BE5A4E">
        <w:rPr>
          <w:rFonts w:ascii="Tahoma" w:hAnsi="Tahoma" w:cs="Tahoma"/>
          <w:color w:val="000000"/>
          <w:sz w:val="20"/>
          <w:szCs w:val="20"/>
        </w:rPr>
        <w:t>Tuesday and Saturday</w:t>
      </w:r>
      <w:r>
        <w:rPr>
          <w:rFonts w:ascii="Tahoma" w:hAnsi="Tahoma" w:cs="Tahoma"/>
          <w:color w:val="000000"/>
          <w:sz w:val="20"/>
          <w:szCs w:val="20"/>
        </w:rPr>
        <w:t xml:space="preserve"> matinees at 3pm</w:t>
      </w:r>
      <w:r w:rsidRPr="0040117C">
        <w:rPr>
          <w:rFonts w:ascii="Tahoma" w:hAnsi="Tahoma" w:cs="Tahoma"/>
          <w:color w:val="000000"/>
          <w:sz w:val="20"/>
          <w:szCs w:val="20"/>
        </w:rPr>
        <w:br/>
      </w:r>
      <w:r>
        <w:rPr>
          <w:rFonts w:ascii="Tahoma" w:hAnsi="Tahoma" w:cs="Tahoma"/>
          <w:color w:val="000000"/>
          <w:sz w:val="20"/>
          <w:szCs w:val="20"/>
        </w:rPr>
        <w:t>See website for full schedule</w:t>
      </w:r>
    </w:p>
    <w:p w14:paraId="3D3E111C" w14:textId="77777777" w:rsidR="001C0832" w:rsidRPr="0040117C" w:rsidRDefault="001C0832" w:rsidP="001C0832">
      <w:pPr>
        <w:shd w:val="clear" w:color="auto" w:fill="FFFFFF"/>
        <w:rPr>
          <w:rFonts w:ascii="Tahoma" w:hAnsi="Tahoma" w:cs="Tahoma"/>
          <w:color w:val="212121"/>
          <w:sz w:val="23"/>
          <w:szCs w:val="23"/>
        </w:rPr>
      </w:pPr>
      <w:r w:rsidRPr="0040117C">
        <w:rPr>
          <w:rFonts w:ascii="Tahoma" w:hAnsi="Tahoma" w:cs="Tahoma"/>
          <w:b/>
          <w:bCs/>
          <w:color w:val="000000"/>
          <w:sz w:val="20"/>
          <w:szCs w:val="20"/>
        </w:rPr>
        <w:t>Box Office</w:t>
      </w:r>
    </w:p>
    <w:p w14:paraId="112344A1" w14:textId="77777777" w:rsidR="001C0832" w:rsidRPr="0040117C" w:rsidRDefault="001C0832" w:rsidP="001C0832">
      <w:pPr>
        <w:shd w:val="clear" w:color="auto" w:fill="FFFFFF"/>
        <w:rPr>
          <w:rFonts w:ascii="Tahoma" w:hAnsi="Tahoma" w:cs="Tahoma"/>
          <w:color w:val="212121"/>
          <w:sz w:val="23"/>
          <w:szCs w:val="23"/>
        </w:rPr>
      </w:pPr>
      <w:r w:rsidRPr="0040117C">
        <w:rPr>
          <w:rFonts w:ascii="Tahoma" w:hAnsi="Tahoma" w:cs="Tahoma"/>
          <w:b/>
          <w:bCs/>
          <w:color w:val="212121"/>
          <w:sz w:val="20"/>
          <w:szCs w:val="20"/>
        </w:rPr>
        <w:t>Online</w:t>
      </w:r>
    </w:p>
    <w:p w14:paraId="110C85B8" w14:textId="77777777" w:rsidR="001C0832" w:rsidRPr="0040117C" w:rsidRDefault="007B0B52" w:rsidP="001C0832">
      <w:pPr>
        <w:shd w:val="clear" w:color="auto" w:fill="FFFFFF"/>
        <w:rPr>
          <w:rFonts w:ascii="Tahoma" w:hAnsi="Tahoma" w:cs="Tahoma"/>
          <w:color w:val="212121"/>
          <w:sz w:val="23"/>
          <w:szCs w:val="23"/>
        </w:rPr>
      </w:pPr>
      <w:hyperlink r:id="rId8" w:history="1">
        <w:r w:rsidR="001C0832" w:rsidRPr="0094616F">
          <w:rPr>
            <w:rStyle w:val="Hyperlink"/>
            <w:rFonts w:ascii="Tahoma" w:hAnsi="Tahoma" w:cs="Tahoma"/>
            <w:sz w:val="20"/>
            <w:szCs w:val="20"/>
          </w:rPr>
          <w:t>www.southwarkplayhouse.co.uk</w:t>
        </w:r>
      </w:hyperlink>
    </w:p>
    <w:p w14:paraId="2872A449" w14:textId="77777777" w:rsidR="001C0832" w:rsidRPr="0040117C" w:rsidRDefault="001C0832" w:rsidP="001C0832">
      <w:pPr>
        <w:shd w:val="clear" w:color="auto" w:fill="FFFFFF"/>
        <w:rPr>
          <w:rFonts w:ascii="Tahoma" w:hAnsi="Tahoma" w:cs="Tahoma"/>
          <w:color w:val="212121"/>
          <w:sz w:val="23"/>
          <w:szCs w:val="23"/>
        </w:rPr>
      </w:pPr>
      <w:r w:rsidRPr="0040117C">
        <w:rPr>
          <w:rFonts w:ascii="Tahoma" w:hAnsi="Tahoma" w:cs="Tahoma"/>
          <w:color w:val="212121"/>
          <w:sz w:val="20"/>
          <w:szCs w:val="20"/>
        </w:rPr>
        <w:t>24 HOURS/NO BOOKING FEES</w:t>
      </w:r>
      <w:r w:rsidRPr="0040117C">
        <w:rPr>
          <w:rFonts w:ascii="Tahoma" w:hAnsi="Tahoma" w:cs="Tahoma"/>
          <w:color w:val="212121"/>
          <w:sz w:val="20"/>
          <w:szCs w:val="20"/>
        </w:rPr>
        <w:br/>
      </w:r>
    </w:p>
    <w:p w14:paraId="51154016" w14:textId="77777777" w:rsidR="001C0832" w:rsidRDefault="001C0832" w:rsidP="001C0832">
      <w:pPr>
        <w:shd w:val="clear" w:color="auto" w:fill="FFFFFF"/>
        <w:rPr>
          <w:rFonts w:ascii="Segoe UI" w:hAnsi="Segoe UI" w:cs="Segoe UI"/>
          <w:color w:val="212121"/>
          <w:sz w:val="23"/>
          <w:szCs w:val="23"/>
        </w:rPr>
      </w:pPr>
      <w:r>
        <w:rPr>
          <w:rFonts w:ascii="Tahoma" w:hAnsi="Tahoma" w:cs="Tahoma"/>
          <w:b/>
          <w:bCs/>
          <w:color w:val="000000"/>
          <w:sz w:val="20"/>
          <w:szCs w:val="20"/>
        </w:rPr>
        <w:t>By Telephone</w:t>
      </w:r>
    </w:p>
    <w:p w14:paraId="37487558" w14:textId="77777777" w:rsidR="001C0832" w:rsidRDefault="001C0832" w:rsidP="001C0832">
      <w:pPr>
        <w:shd w:val="clear" w:color="auto" w:fill="FFFFFF"/>
        <w:rPr>
          <w:rFonts w:ascii="Segoe UI" w:hAnsi="Segoe UI" w:cs="Segoe UI"/>
          <w:color w:val="212121"/>
          <w:sz w:val="23"/>
          <w:szCs w:val="23"/>
        </w:rPr>
      </w:pPr>
      <w:r>
        <w:rPr>
          <w:rFonts w:ascii="Tahoma" w:hAnsi="Tahoma" w:cs="Tahoma"/>
          <w:color w:val="000000"/>
          <w:sz w:val="20"/>
          <w:szCs w:val="20"/>
        </w:rPr>
        <w:t>020 7407 0234</w:t>
      </w:r>
    </w:p>
    <w:p w14:paraId="71CA7347" w14:textId="77777777" w:rsidR="001C0832" w:rsidRDefault="001C0832" w:rsidP="001C0832">
      <w:pPr>
        <w:shd w:val="clear" w:color="auto" w:fill="FFFFFF"/>
        <w:rPr>
          <w:rFonts w:ascii="Segoe UI" w:hAnsi="Segoe UI" w:cs="Segoe UI"/>
          <w:color w:val="212121"/>
          <w:sz w:val="23"/>
          <w:szCs w:val="23"/>
        </w:rPr>
      </w:pPr>
      <w:r>
        <w:rPr>
          <w:rFonts w:ascii="Tahoma" w:hAnsi="Tahoma" w:cs="Tahoma"/>
          <w:color w:val="000000"/>
          <w:sz w:val="20"/>
          <w:szCs w:val="20"/>
        </w:rPr>
        <w:t>NO BOOKING FEES</w:t>
      </w:r>
      <w:r>
        <w:rPr>
          <w:rFonts w:ascii="Tahoma" w:hAnsi="Tahoma" w:cs="Tahoma"/>
          <w:color w:val="000000"/>
          <w:sz w:val="20"/>
          <w:szCs w:val="20"/>
        </w:rPr>
        <w:br/>
      </w:r>
    </w:p>
    <w:p w14:paraId="7EB5617A" w14:textId="77777777" w:rsidR="001C0832" w:rsidRDefault="001C0832" w:rsidP="001C0832">
      <w:pPr>
        <w:shd w:val="clear" w:color="auto" w:fill="FFFFFF"/>
        <w:rPr>
          <w:rFonts w:ascii="Segoe UI" w:hAnsi="Segoe UI" w:cs="Segoe UI"/>
          <w:color w:val="212121"/>
          <w:sz w:val="23"/>
          <w:szCs w:val="23"/>
        </w:rPr>
      </w:pPr>
      <w:r>
        <w:rPr>
          <w:rFonts w:ascii="Tahoma" w:hAnsi="Tahoma" w:cs="Tahoma"/>
          <w:b/>
          <w:bCs/>
          <w:color w:val="000000"/>
          <w:sz w:val="20"/>
          <w:szCs w:val="20"/>
        </w:rPr>
        <w:t>Ticket Prices</w:t>
      </w:r>
    </w:p>
    <w:p w14:paraId="0F697ABC" w14:textId="42525A54" w:rsidR="001C0832" w:rsidRPr="00A43DD6" w:rsidRDefault="00DC29D7" w:rsidP="001C0832">
      <w:pPr>
        <w:shd w:val="clear" w:color="auto" w:fill="FFFFFF"/>
        <w:rPr>
          <w:rFonts w:ascii="Tahoma" w:hAnsi="Tahoma" w:cs="Tahoma"/>
          <w:color w:val="000000"/>
          <w:sz w:val="20"/>
          <w:szCs w:val="20"/>
        </w:rPr>
      </w:pPr>
      <w:r>
        <w:rPr>
          <w:rFonts w:ascii="Tahoma" w:hAnsi="Tahoma" w:cs="Tahoma"/>
          <w:color w:val="000000"/>
          <w:sz w:val="20"/>
          <w:szCs w:val="20"/>
        </w:rPr>
        <w:t>Previews 6, 7,</w:t>
      </w:r>
      <w:r w:rsidR="001C0832">
        <w:rPr>
          <w:rFonts w:ascii="Tahoma" w:hAnsi="Tahoma" w:cs="Tahoma"/>
          <w:color w:val="000000"/>
          <w:sz w:val="20"/>
          <w:szCs w:val="20"/>
        </w:rPr>
        <w:t xml:space="preserve"> 9, 10 September - all tickets £16</w:t>
      </w:r>
      <w:r w:rsidR="001C0832">
        <w:rPr>
          <w:rFonts w:ascii="Tahoma" w:hAnsi="Tahoma" w:cs="Tahoma"/>
          <w:color w:val="000000"/>
          <w:sz w:val="20"/>
          <w:szCs w:val="20"/>
        </w:rPr>
        <w:br/>
        <w:t>From 11 September: £27.50, £22 (conc.)</w:t>
      </w:r>
      <w:r w:rsidR="001C0832">
        <w:rPr>
          <w:rFonts w:ascii="Tahoma" w:hAnsi="Tahoma" w:cs="Tahoma"/>
          <w:color w:val="000000"/>
          <w:sz w:val="20"/>
          <w:szCs w:val="20"/>
        </w:rPr>
        <w:br/>
      </w:r>
    </w:p>
    <w:p w14:paraId="5C964A0C" w14:textId="77777777" w:rsidR="001C0832" w:rsidRDefault="001C0832" w:rsidP="001C0832">
      <w:pPr>
        <w:shd w:val="clear" w:color="auto" w:fill="FFFFFF"/>
        <w:rPr>
          <w:rFonts w:ascii="Segoe UI" w:hAnsi="Segoe UI" w:cs="Segoe UI"/>
          <w:color w:val="212121"/>
          <w:sz w:val="23"/>
          <w:szCs w:val="23"/>
        </w:rPr>
      </w:pPr>
      <w:r>
        <w:rPr>
          <w:rFonts w:ascii="Tahoma" w:hAnsi="Tahoma" w:cs="Tahoma"/>
          <w:b/>
          <w:bCs/>
          <w:color w:val="000000"/>
          <w:sz w:val="20"/>
          <w:szCs w:val="20"/>
        </w:rPr>
        <w:t>Concessions</w:t>
      </w:r>
    </w:p>
    <w:p w14:paraId="0CA3A0B4" w14:textId="77777777" w:rsidR="001C0832" w:rsidRDefault="001C0832" w:rsidP="001C0832">
      <w:pPr>
        <w:shd w:val="clear" w:color="auto" w:fill="FFFFFF"/>
        <w:rPr>
          <w:rFonts w:ascii="Segoe UI" w:hAnsi="Segoe UI" w:cs="Segoe UI"/>
          <w:color w:val="212121"/>
          <w:sz w:val="23"/>
          <w:szCs w:val="23"/>
        </w:rPr>
      </w:pPr>
      <w:r>
        <w:rPr>
          <w:rFonts w:ascii="Tahoma" w:hAnsi="Tahoma" w:cs="Tahoma"/>
          <w:color w:val="000000"/>
          <w:sz w:val="20"/>
          <w:szCs w:val="20"/>
        </w:rPr>
        <w:t>Students, Under 16’s, Unwaged, Registered disabled, Over 65’s</w:t>
      </w:r>
    </w:p>
    <w:p w14:paraId="7C58D3E8" w14:textId="77777777" w:rsidR="001C0832" w:rsidRDefault="001C0832" w:rsidP="001C0832">
      <w:pPr>
        <w:shd w:val="clear" w:color="auto" w:fill="FFFFFF"/>
        <w:rPr>
          <w:rFonts w:ascii="Segoe UI" w:hAnsi="Segoe UI" w:cs="Segoe UI"/>
          <w:color w:val="212121"/>
          <w:sz w:val="23"/>
          <w:szCs w:val="23"/>
        </w:rPr>
      </w:pPr>
      <w:r>
        <w:rPr>
          <w:rFonts w:ascii="Tahoma" w:hAnsi="Tahoma" w:cs="Tahoma"/>
          <w:color w:val="000000"/>
          <w:sz w:val="20"/>
          <w:szCs w:val="20"/>
        </w:rPr>
        <w:t>Registered disabled patrons can bring one companion free of charge.</w:t>
      </w:r>
      <w:r>
        <w:rPr>
          <w:color w:val="212121"/>
        </w:rPr>
        <w:br/>
      </w:r>
      <w:r>
        <w:rPr>
          <w:rFonts w:ascii="Tahoma" w:hAnsi="Tahoma" w:cs="Tahoma"/>
          <w:color w:val="000000"/>
          <w:sz w:val="20"/>
          <w:szCs w:val="20"/>
        </w:rPr>
        <w:br/>
      </w:r>
      <w:r>
        <w:rPr>
          <w:rFonts w:ascii="Tahoma" w:hAnsi="Tahoma" w:cs="Tahoma"/>
          <w:b/>
          <w:bCs/>
          <w:color w:val="000000"/>
          <w:sz w:val="20"/>
          <w:szCs w:val="20"/>
        </w:rPr>
        <w:t>Keep up to date on Twitter</w:t>
      </w:r>
    </w:p>
    <w:p w14:paraId="76C66629" w14:textId="77777777" w:rsidR="001C0832" w:rsidRPr="00C06AE1" w:rsidRDefault="001C0832" w:rsidP="001C0832">
      <w:pPr>
        <w:shd w:val="clear" w:color="auto" w:fill="FFFFFF"/>
      </w:pPr>
      <w:r>
        <w:rPr>
          <w:rFonts w:ascii="Tahoma" w:hAnsi="Tahoma" w:cs="Tahoma"/>
          <w:color w:val="000000"/>
          <w:sz w:val="20"/>
          <w:szCs w:val="20"/>
        </w:rPr>
        <w:t>@</w:t>
      </w:r>
      <w:proofErr w:type="spellStart"/>
      <w:r>
        <w:rPr>
          <w:rFonts w:ascii="Tahoma" w:hAnsi="Tahoma" w:cs="Tahoma"/>
          <w:color w:val="000000"/>
          <w:sz w:val="20"/>
          <w:szCs w:val="20"/>
        </w:rPr>
        <w:t>swkplay</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danielletarento</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PreludesLDN</w:t>
      </w:r>
      <w:proofErr w:type="spellEnd"/>
    </w:p>
    <w:p w14:paraId="344A2EE7" w14:textId="77777777" w:rsidR="001C0832" w:rsidRPr="005D7DC0" w:rsidRDefault="001C0832" w:rsidP="001C0832"/>
    <w:p w14:paraId="6D054B98" w14:textId="4485D908" w:rsidR="00BB6F42" w:rsidRPr="001C0832" w:rsidRDefault="00BB6F42" w:rsidP="001C0832"/>
    <w:sectPr w:rsidR="00BB6F42" w:rsidRPr="001C0832" w:rsidSect="00EA2105">
      <w:headerReference w:type="default" r:id="rId9"/>
      <w:footerReference w:type="default" r:id="rId10"/>
      <w:pgSz w:w="11906" w:h="16838"/>
      <w:pgMar w:top="308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B937" w14:textId="77777777" w:rsidR="007B0B52" w:rsidRDefault="007B0B52" w:rsidP="00EA2105">
      <w:r>
        <w:separator/>
      </w:r>
    </w:p>
  </w:endnote>
  <w:endnote w:type="continuationSeparator" w:id="0">
    <w:p w14:paraId="645DF9BB" w14:textId="77777777" w:rsidR="007B0B52" w:rsidRDefault="007B0B52" w:rsidP="00EA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inionPro-Regular">
    <w:panose1 w:val="020B0604020202020204"/>
    <w:charset w:val="4D"/>
    <w:family w:val="auto"/>
    <w:notTrueType/>
    <w:pitch w:val="default"/>
    <w:sig w:usb0="00000003" w:usb1="00000000" w:usb2="00000000" w:usb3="00000000" w:csb0="00000001"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168FF" w14:textId="77777777" w:rsidR="00D80552" w:rsidRDefault="00D80552" w:rsidP="003A226E">
    <w:pPr>
      <w:pStyle w:val="Footer"/>
      <w:jc w:val="center"/>
      <w:rPr>
        <w:sz w:val="16"/>
        <w:szCs w:val="16"/>
      </w:rPr>
    </w:pPr>
    <w:r w:rsidRPr="003A226E">
      <w:rPr>
        <w:b/>
        <w:sz w:val="16"/>
        <w:szCs w:val="16"/>
      </w:rPr>
      <w:t>Southwark Playhouse Theatre Company Ltd</w:t>
    </w:r>
    <w:r w:rsidRPr="003A226E">
      <w:rPr>
        <w:sz w:val="16"/>
        <w:szCs w:val="16"/>
      </w:rPr>
      <w:t xml:space="preserve"> Registered in England no. 02994954 Registered charity no. 1042870</w:t>
    </w:r>
  </w:p>
  <w:p w14:paraId="6AF5DBEC" w14:textId="77777777" w:rsidR="00D80552" w:rsidRDefault="00D80552" w:rsidP="003A226E">
    <w:pPr>
      <w:pStyle w:val="Footer"/>
      <w:jc w:val="center"/>
      <w:rPr>
        <w:sz w:val="16"/>
        <w:szCs w:val="16"/>
      </w:rPr>
    </w:pPr>
    <w:r w:rsidRPr="003A226E">
      <w:rPr>
        <w:b/>
        <w:sz w:val="16"/>
        <w:szCs w:val="16"/>
      </w:rPr>
      <w:t>Patrons</w:t>
    </w:r>
    <w:r>
      <w:rPr>
        <w:sz w:val="16"/>
        <w:szCs w:val="16"/>
      </w:rPr>
      <w:t xml:space="preserve"> Sir Michael Caine, Peter Gill OBE, Simon Hughes MP, Sir Jonathan Miller, Andy Serkis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CA201" w14:textId="77777777" w:rsidR="007B0B52" w:rsidRDefault="007B0B52" w:rsidP="00EA2105">
      <w:r>
        <w:separator/>
      </w:r>
    </w:p>
  </w:footnote>
  <w:footnote w:type="continuationSeparator" w:id="0">
    <w:p w14:paraId="472DCBAA" w14:textId="77777777" w:rsidR="007B0B52" w:rsidRDefault="007B0B52" w:rsidP="00EA2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83D29" w14:textId="654F14B8" w:rsidR="00D80552" w:rsidRPr="008C6E23" w:rsidRDefault="00D80552" w:rsidP="00641C94">
    <w:pPr>
      <w:pStyle w:val="Header"/>
      <w:tabs>
        <w:tab w:val="left" w:pos="6096"/>
      </w:tabs>
      <w:rPr>
        <w:rFonts w:ascii="Tahoma" w:hAnsi="Tahoma" w:cs="Tahoma"/>
        <w:sz w:val="18"/>
        <w:szCs w:val="18"/>
      </w:rPr>
    </w:pPr>
    <w:r>
      <w:rPr>
        <w:noProof/>
        <w:lang w:eastAsia="en-GB" w:bidi="ar-SA"/>
      </w:rPr>
      <w:drawing>
        <wp:anchor distT="0" distB="0" distL="114300" distR="114300" simplePos="0" relativeHeight="251660288" behindDoc="1" locked="0" layoutInCell="1" allowOverlap="1" wp14:anchorId="3A5E2F63" wp14:editId="4A4CB325">
          <wp:simplePos x="0" y="0"/>
          <wp:positionH relativeFrom="column">
            <wp:posOffset>-920750</wp:posOffset>
          </wp:positionH>
          <wp:positionV relativeFrom="paragraph">
            <wp:posOffset>-455930</wp:posOffset>
          </wp:positionV>
          <wp:extent cx="3962400" cy="1933575"/>
          <wp:effectExtent l="19050" t="0" r="0" b="0"/>
          <wp:wrapNone/>
          <wp:docPr id="5" name="Picture 4" descr="letterhe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logo.jpg"/>
                  <pic:cNvPicPr/>
                </pic:nvPicPr>
                <pic:blipFill>
                  <a:blip r:embed="rId1"/>
                  <a:stretch>
                    <a:fillRect/>
                  </a:stretch>
                </pic:blipFill>
                <pic:spPr>
                  <a:xfrm>
                    <a:off x="0" y="0"/>
                    <a:ext cx="3962400" cy="1933575"/>
                  </a:xfrm>
                  <a:prstGeom prst="rect">
                    <a:avLst/>
                  </a:prstGeom>
                </pic:spPr>
              </pic:pic>
            </a:graphicData>
          </a:graphic>
        </wp:anchor>
      </w:drawing>
    </w:r>
    <w:r>
      <w:tab/>
    </w:r>
    <w:r w:rsidRPr="00E25799">
      <w:rPr>
        <w:rFonts w:ascii="Tahoma" w:hAnsi="Tahoma" w:cs="Tahoma"/>
      </w:rPr>
      <w:tab/>
    </w:r>
    <w:r w:rsidR="00707E28">
      <w:rPr>
        <w:rFonts w:ascii="Tahoma" w:hAnsi="Tahoma" w:cs="Tahoma"/>
        <w:color w:val="FF0000"/>
        <w:sz w:val="18"/>
        <w:szCs w:val="18"/>
      </w:rPr>
      <w:t>PRESS RELEASE</w:t>
    </w:r>
  </w:p>
  <w:p w14:paraId="5DCF4242" w14:textId="77777777" w:rsidR="00D80552" w:rsidRDefault="00D80552" w:rsidP="00641C94">
    <w:pPr>
      <w:pStyle w:val="Header"/>
      <w:tabs>
        <w:tab w:val="left" w:pos="6096"/>
      </w:tabs>
    </w:pPr>
  </w:p>
  <w:p w14:paraId="732DBB2F" w14:textId="77777777" w:rsidR="00D80552" w:rsidRPr="002856C7" w:rsidRDefault="00D80552" w:rsidP="00641C94">
    <w:pPr>
      <w:pStyle w:val="Header"/>
      <w:tabs>
        <w:tab w:val="left" w:pos="6096"/>
      </w:tabs>
      <w:rPr>
        <w:rFonts w:ascii="Tahoma" w:hAnsi="Tahoma" w:cs="Tahoma"/>
      </w:rPr>
    </w:pPr>
  </w:p>
  <w:p w14:paraId="3C72F8C7" w14:textId="77777777" w:rsidR="00D80552" w:rsidRPr="002856C7" w:rsidRDefault="00D80552" w:rsidP="00641C94">
    <w:pPr>
      <w:pStyle w:val="Header"/>
      <w:tabs>
        <w:tab w:val="left" w:pos="6096"/>
      </w:tabs>
      <w:rPr>
        <w:rFonts w:ascii="Tahoma" w:hAnsi="Tahoma" w:cs="Tahoma"/>
        <w:sz w:val="16"/>
        <w:szCs w:val="16"/>
      </w:rPr>
    </w:pPr>
    <w:r w:rsidRPr="002856C7">
      <w:rPr>
        <w:rFonts w:ascii="Tahoma" w:hAnsi="Tahoma" w:cs="Tahoma"/>
      </w:rPr>
      <w:tab/>
    </w:r>
    <w:r w:rsidRPr="002856C7">
      <w:rPr>
        <w:rFonts w:ascii="Tahoma" w:hAnsi="Tahoma" w:cs="Tahoma"/>
      </w:rPr>
      <w:tab/>
    </w:r>
    <w:r w:rsidRPr="002856C7">
      <w:rPr>
        <w:rFonts w:ascii="Tahoma" w:hAnsi="Tahoma" w:cs="Tahoma"/>
        <w:sz w:val="16"/>
        <w:szCs w:val="16"/>
      </w:rPr>
      <w:t>77-85 Newington Causeway</w:t>
    </w:r>
  </w:p>
  <w:p w14:paraId="21BECA21" w14:textId="77777777" w:rsidR="00D80552" w:rsidRPr="002856C7" w:rsidRDefault="00D80552" w:rsidP="00641C94">
    <w:pPr>
      <w:pStyle w:val="Header"/>
      <w:tabs>
        <w:tab w:val="left" w:pos="6096"/>
      </w:tabs>
      <w:rPr>
        <w:rFonts w:ascii="Tahoma" w:hAnsi="Tahoma" w:cs="Tahoma"/>
        <w:sz w:val="16"/>
        <w:szCs w:val="16"/>
      </w:rPr>
    </w:pPr>
    <w:r w:rsidRPr="002856C7">
      <w:rPr>
        <w:rFonts w:ascii="Tahoma" w:hAnsi="Tahoma" w:cs="Tahoma"/>
        <w:sz w:val="16"/>
        <w:szCs w:val="16"/>
      </w:rPr>
      <w:tab/>
    </w:r>
    <w:r w:rsidRPr="002856C7">
      <w:rPr>
        <w:rFonts w:ascii="Tahoma" w:hAnsi="Tahoma" w:cs="Tahoma"/>
        <w:sz w:val="16"/>
        <w:szCs w:val="16"/>
      </w:rPr>
      <w:tab/>
      <w:t>London SE1 6BD</w:t>
    </w:r>
    <w:r>
      <w:rPr>
        <w:rFonts w:ascii="Tahoma" w:hAnsi="Tahoma" w:cs="Tahoma"/>
        <w:sz w:val="16"/>
        <w:szCs w:val="16"/>
      </w:rPr>
      <w:br/>
    </w:r>
  </w:p>
  <w:p w14:paraId="2F5D13AE" w14:textId="77777777" w:rsidR="00D80552" w:rsidRPr="002856C7" w:rsidRDefault="00D80552" w:rsidP="00641C94">
    <w:pPr>
      <w:pStyle w:val="Header"/>
      <w:tabs>
        <w:tab w:val="left" w:pos="6096"/>
      </w:tabs>
      <w:rPr>
        <w:rFonts w:ascii="Tahoma" w:hAnsi="Tahoma" w:cs="Tahoma"/>
        <w:sz w:val="16"/>
        <w:szCs w:val="16"/>
      </w:rPr>
    </w:pPr>
    <w:r w:rsidRPr="002856C7">
      <w:rPr>
        <w:rFonts w:ascii="Tahoma" w:hAnsi="Tahoma" w:cs="Tahoma"/>
        <w:sz w:val="16"/>
        <w:szCs w:val="16"/>
      </w:rPr>
      <w:tab/>
    </w:r>
    <w:r w:rsidRPr="002856C7">
      <w:rPr>
        <w:rFonts w:ascii="Tahoma" w:hAnsi="Tahoma" w:cs="Tahoma"/>
        <w:sz w:val="16"/>
        <w:szCs w:val="16"/>
      </w:rPr>
      <w:tab/>
    </w:r>
    <w:r>
      <w:rPr>
        <w:rFonts w:ascii="Tahoma" w:hAnsi="Tahoma" w:cs="Tahoma"/>
        <w:sz w:val="16"/>
        <w:szCs w:val="16"/>
      </w:rPr>
      <w:t>0</w:t>
    </w:r>
    <w:r w:rsidRPr="002856C7">
      <w:rPr>
        <w:rFonts w:ascii="Tahoma" w:hAnsi="Tahoma" w:cs="Tahoma"/>
        <w:sz w:val="16"/>
        <w:szCs w:val="16"/>
      </w:rPr>
      <w:t>20 7407 0234</w:t>
    </w:r>
    <w:r>
      <w:rPr>
        <w:rFonts w:ascii="Tahoma" w:hAnsi="Tahoma" w:cs="Tahoma"/>
        <w:sz w:val="16"/>
        <w:szCs w:val="16"/>
      </w:rPr>
      <w:br/>
    </w:r>
  </w:p>
  <w:p w14:paraId="20C8BCD3" w14:textId="77777777" w:rsidR="00D80552" w:rsidRPr="002856C7" w:rsidRDefault="00D80552" w:rsidP="00641C94">
    <w:pPr>
      <w:pStyle w:val="Header"/>
      <w:tabs>
        <w:tab w:val="left" w:pos="6096"/>
      </w:tabs>
      <w:rPr>
        <w:rFonts w:ascii="Tahoma" w:hAnsi="Tahoma" w:cs="Tahoma"/>
        <w:sz w:val="16"/>
        <w:szCs w:val="16"/>
      </w:rPr>
    </w:pPr>
    <w:r w:rsidRPr="002856C7">
      <w:rPr>
        <w:rFonts w:ascii="Tahoma" w:hAnsi="Tahoma" w:cs="Tahoma"/>
        <w:sz w:val="16"/>
        <w:szCs w:val="16"/>
      </w:rPr>
      <w:tab/>
    </w:r>
    <w:r w:rsidRPr="002856C7">
      <w:rPr>
        <w:rFonts w:ascii="Tahoma" w:hAnsi="Tahoma" w:cs="Tahoma"/>
        <w:sz w:val="16"/>
        <w:szCs w:val="16"/>
      </w:rPr>
      <w:tab/>
    </w:r>
    <w:r>
      <w:rPr>
        <w:rFonts w:ascii="Tahoma" w:hAnsi="Tahoma" w:cs="Tahoma"/>
        <w:sz w:val="16"/>
        <w:szCs w:val="16"/>
      </w:rPr>
      <w:t>susie.safavi</w:t>
    </w:r>
    <w:r w:rsidRPr="002856C7">
      <w:rPr>
        <w:rFonts w:ascii="Tahoma" w:hAnsi="Tahoma" w:cs="Tahoma"/>
        <w:sz w:val="16"/>
        <w:szCs w:val="16"/>
      </w:rPr>
      <w:t>@southwarkplayhouse.co.uk</w:t>
    </w:r>
  </w:p>
  <w:p w14:paraId="5000B07C" w14:textId="77777777" w:rsidR="00D80552" w:rsidRPr="002856C7" w:rsidRDefault="00D80552" w:rsidP="00641C94">
    <w:pPr>
      <w:pStyle w:val="Header"/>
      <w:tabs>
        <w:tab w:val="left" w:pos="6096"/>
      </w:tabs>
      <w:rPr>
        <w:rFonts w:ascii="Tahoma" w:hAnsi="Tahoma" w:cs="Tahoma"/>
        <w:sz w:val="16"/>
        <w:szCs w:val="16"/>
      </w:rPr>
    </w:pPr>
    <w:r w:rsidRPr="002856C7">
      <w:rPr>
        <w:rFonts w:ascii="Tahoma" w:hAnsi="Tahoma" w:cs="Tahoma"/>
        <w:sz w:val="16"/>
        <w:szCs w:val="16"/>
      </w:rPr>
      <w:tab/>
    </w:r>
    <w:r w:rsidRPr="002856C7">
      <w:rPr>
        <w:rFonts w:ascii="Tahoma" w:hAnsi="Tahoma" w:cs="Tahoma"/>
        <w:sz w:val="16"/>
        <w:szCs w:val="16"/>
      </w:rPr>
      <w:tab/>
      <w:t>www.southwarkplayhouse.co.uk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A6F9C"/>
    <w:multiLevelType w:val="hybridMultilevel"/>
    <w:tmpl w:val="F880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27ECF"/>
    <w:multiLevelType w:val="hybridMultilevel"/>
    <w:tmpl w:val="3216E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F67"/>
    <w:rsid w:val="000048E6"/>
    <w:rsid w:val="00013C84"/>
    <w:rsid w:val="0001536E"/>
    <w:rsid w:val="000165AE"/>
    <w:rsid w:val="00024A1A"/>
    <w:rsid w:val="00024A67"/>
    <w:rsid w:val="00025D97"/>
    <w:rsid w:val="000329AB"/>
    <w:rsid w:val="00032D72"/>
    <w:rsid w:val="000340E1"/>
    <w:rsid w:val="000403BE"/>
    <w:rsid w:val="000429E0"/>
    <w:rsid w:val="000434CD"/>
    <w:rsid w:val="000521FA"/>
    <w:rsid w:val="000545A6"/>
    <w:rsid w:val="00062A61"/>
    <w:rsid w:val="00074AB9"/>
    <w:rsid w:val="00074BF2"/>
    <w:rsid w:val="00082BCA"/>
    <w:rsid w:val="000845F7"/>
    <w:rsid w:val="0008527B"/>
    <w:rsid w:val="000B0297"/>
    <w:rsid w:val="000C17B6"/>
    <w:rsid w:val="000D1571"/>
    <w:rsid w:val="000D2101"/>
    <w:rsid w:val="000D2A3E"/>
    <w:rsid w:val="000E064F"/>
    <w:rsid w:val="000E2B4D"/>
    <w:rsid w:val="000E6D92"/>
    <w:rsid w:val="00104EA4"/>
    <w:rsid w:val="0010716B"/>
    <w:rsid w:val="001114BC"/>
    <w:rsid w:val="00111C07"/>
    <w:rsid w:val="00116660"/>
    <w:rsid w:val="0012232E"/>
    <w:rsid w:val="0012510A"/>
    <w:rsid w:val="00125334"/>
    <w:rsid w:val="00162BEB"/>
    <w:rsid w:val="00170467"/>
    <w:rsid w:val="001704B6"/>
    <w:rsid w:val="001804B6"/>
    <w:rsid w:val="001810E0"/>
    <w:rsid w:val="001851FB"/>
    <w:rsid w:val="001941EE"/>
    <w:rsid w:val="001A4F96"/>
    <w:rsid w:val="001C0832"/>
    <w:rsid w:val="001C0AFA"/>
    <w:rsid w:val="001C510C"/>
    <w:rsid w:val="00201335"/>
    <w:rsid w:val="0020556D"/>
    <w:rsid w:val="0020697B"/>
    <w:rsid w:val="0021729F"/>
    <w:rsid w:val="00217CBA"/>
    <w:rsid w:val="00227B6B"/>
    <w:rsid w:val="002349CA"/>
    <w:rsid w:val="00241241"/>
    <w:rsid w:val="002447C2"/>
    <w:rsid w:val="00247BCB"/>
    <w:rsid w:val="00250C9B"/>
    <w:rsid w:val="00252207"/>
    <w:rsid w:val="00252956"/>
    <w:rsid w:val="00253303"/>
    <w:rsid w:val="0025502A"/>
    <w:rsid w:val="00275A4E"/>
    <w:rsid w:val="00277C9D"/>
    <w:rsid w:val="002842BF"/>
    <w:rsid w:val="002856C7"/>
    <w:rsid w:val="00291114"/>
    <w:rsid w:val="002A70E6"/>
    <w:rsid w:val="002B21C8"/>
    <w:rsid w:val="002C1356"/>
    <w:rsid w:val="002C172C"/>
    <w:rsid w:val="002D4CDB"/>
    <w:rsid w:val="002E48C2"/>
    <w:rsid w:val="002E7BDF"/>
    <w:rsid w:val="00302658"/>
    <w:rsid w:val="00305AD9"/>
    <w:rsid w:val="00317AC9"/>
    <w:rsid w:val="00322B53"/>
    <w:rsid w:val="0033242A"/>
    <w:rsid w:val="00342D5D"/>
    <w:rsid w:val="003445EF"/>
    <w:rsid w:val="003540F6"/>
    <w:rsid w:val="00367D39"/>
    <w:rsid w:val="003724AA"/>
    <w:rsid w:val="0037499C"/>
    <w:rsid w:val="00383D46"/>
    <w:rsid w:val="0038519F"/>
    <w:rsid w:val="00394477"/>
    <w:rsid w:val="00396F94"/>
    <w:rsid w:val="003A0E96"/>
    <w:rsid w:val="003A226E"/>
    <w:rsid w:val="003C2683"/>
    <w:rsid w:val="003C5022"/>
    <w:rsid w:val="003C5271"/>
    <w:rsid w:val="003C5DDE"/>
    <w:rsid w:val="003D4095"/>
    <w:rsid w:val="003D5ADD"/>
    <w:rsid w:val="003E5FF4"/>
    <w:rsid w:val="003F7B46"/>
    <w:rsid w:val="0040117C"/>
    <w:rsid w:val="0040729F"/>
    <w:rsid w:val="004110FD"/>
    <w:rsid w:val="00414D4F"/>
    <w:rsid w:val="0041635E"/>
    <w:rsid w:val="0041688F"/>
    <w:rsid w:val="00420027"/>
    <w:rsid w:val="00421197"/>
    <w:rsid w:val="00432F91"/>
    <w:rsid w:val="0043473F"/>
    <w:rsid w:val="00443D74"/>
    <w:rsid w:val="00456934"/>
    <w:rsid w:val="0047106D"/>
    <w:rsid w:val="00471B8B"/>
    <w:rsid w:val="00473325"/>
    <w:rsid w:val="0047385F"/>
    <w:rsid w:val="004879C9"/>
    <w:rsid w:val="0049046B"/>
    <w:rsid w:val="00494F98"/>
    <w:rsid w:val="004A45C4"/>
    <w:rsid w:val="004C303B"/>
    <w:rsid w:val="004D2DB0"/>
    <w:rsid w:val="004D5421"/>
    <w:rsid w:val="004D778D"/>
    <w:rsid w:val="004E292F"/>
    <w:rsid w:val="004E2ECB"/>
    <w:rsid w:val="004F0923"/>
    <w:rsid w:val="004F103B"/>
    <w:rsid w:val="004F23D6"/>
    <w:rsid w:val="0050012B"/>
    <w:rsid w:val="00502EA9"/>
    <w:rsid w:val="00503434"/>
    <w:rsid w:val="0050563B"/>
    <w:rsid w:val="005154B7"/>
    <w:rsid w:val="00535A6B"/>
    <w:rsid w:val="005407C5"/>
    <w:rsid w:val="00543DEB"/>
    <w:rsid w:val="00554DC7"/>
    <w:rsid w:val="00567976"/>
    <w:rsid w:val="00572681"/>
    <w:rsid w:val="005742AB"/>
    <w:rsid w:val="005814BD"/>
    <w:rsid w:val="00583D7D"/>
    <w:rsid w:val="005A02FA"/>
    <w:rsid w:val="005A3E71"/>
    <w:rsid w:val="005A53D6"/>
    <w:rsid w:val="005B0843"/>
    <w:rsid w:val="005C5632"/>
    <w:rsid w:val="005D2049"/>
    <w:rsid w:val="005D3F3E"/>
    <w:rsid w:val="005D6AD3"/>
    <w:rsid w:val="005D7DC0"/>
    <w:rsid w:val="005E5151"/>
    <w:rsid w:val="005E6967"/>
    <w:rsid w:val="0060321B"/>
    <w:rsid w:val="00606A21"/>
    <w:rsid w:val="006207E2"/>
    <w:rsid w:val="00620AE3"/>
    <w:rsid w:val="00621562"/>
    <w:rsid w:val="00633DE6"/>
    <w:rsid w:val="00635155"/>
    <w:rsid w:val="00641C94"/>
    <w:rsid w:val="0064217D"/>
    <w:rsid w:val="00642BA2"/>
    <w:rsid w:val="00665F32"/>
    <w:rsid w:val="00670ED8"/>
    <w:rsid w:val="00681C51"/>
    <w:rsid w:val="006844FE"/>
    <w:rsid w:val="00692104"/>
    <w:rsid w:val="00692584"/>
    <w:rsid w:val="00695661"/>
    <w:rsid w:val="006A4634"/>
    <w:rsid w:val="006A5ED3"/>
    <w:rsid w:val="006A69ED"/>
    <w:rsid w:val="006C6A15"/>
    <w:rsid w:val="006D14C1"/>
    <w:rsid w:val="006D7D59"/>
    <w:rsid w:val="006E3EDE"/>
    <w:rsid w:val="006F47E6"/>
    <w:rsid w:val="00700BCB"/>
    <w:rsid w:val="00703C7E"/>
    <w:rsid w:val="00707E28"/>
    <w:rsid w:val="007155C8"/>
    <w:rsid w:val="007260EE"/>
    <w:rsid w:val="00744477"/>
    <w:rsid w:val="007568D5"/>
    <w:rsid w:val="00757534"/>
    <w:rsid w:val="007604FA"/>
    <w:rsid w:val="007644E9"/>
    <w:rsid w:val="00767775"/>
    <w:rsid w:val="00770ED2"/>
    <w:rsid w:val="0077684C"/>
    <w:rsid w:val="007905E1"/>
    <w:rsid w:val="00792B90"/>
    <w:rsid w:val="007943C8"/>
    <w:rsid w:val="007A5606"/>
    <w:rsid w:val="007B0B52"/>
    <w:rsid w:val="007B14C4"/>
    <w:rsid w:val="007C0CBA"/>
    <w:rsid w:val="007C2CC1"/>
    <w:rsid w:val="007D6BB2"/>
    <w:rsid w:val="007D6C21"/>
    <w:rsid w:val="007D7E6C"/>
    <w:rsid w:val="007E23D5"/>
    <w:rsid w:val="00814B24"/>
    <w:rsid w:val="00814F4B"/>
    <w:rsid w:val="00820869"/>
    <w:rsid w:val="00821EFC"/>
    <w:rsid w:val="00823B65"/>
    <w:rsid w:val="00827660"/>
    <w:rsid w:val="00833FCD"/>
    <w:rsid w:val="00837801"/>
    <w:rsid w:val="0084088F"/>
    <w:rsid w:val="00843BC7"/>
    <w:rsid w:val="0084591E"/>
    <w:rsid w:val="00857591"/>
    <w:rsid w:val="00860974"/>
    <w:rsid w:val="00861A78"/>
    <w:rsid w:val="00872A7E"/>
    <w:rsid w:val="00883491"/>
    <w:rsid w:val="00890578"/>
    <w:rsid w:val="00891BD5"/>
    <w:rsid w:val="008A1DF0"/>
    <w:rsid w:val="008B3CE2"/>
    <w:rsid w:val="008B52A7"/>
    <w:rsid w:val="008B5BFA"/>
    <w:rsid w:val="008C169A"/>
    <w:rsid w:val="008C25B9"/>
    <w:rsid w:val="008C26D4"/>
    <w:rsid w:val="008C3392"/>
    <w:rsid w:val="008C6E23"/>
    <w:rsid w:val="008D3475"/>
    <w:rsid w:val="008D45E9"/>
    <w:rsid w:val="008D4B5E"/>
    <w:rsid w:val="008E4741"/>
    <w:rsid w:val="008E6EDA"/>
    <w:rsid w:val="008F71DE"/>
    <w:rsid w:val="0090499B"/>
    <w:rsid w:val="00911174"/>
    <w:rsid w:val="00911DA4"/>
    <w:rsid w:val="00912FB7"/>
    <w:rsid w:val="00914A60"/>
    <w:rsid w:val="00914E83"/>
    <w:rsid w:val="00915FCB"/>
    <w:rsid w:val="00921341"/>
    <w:rsid w:val="0092319D"/>
    <w:rsid w:val="0092652A"/>
    <w:rsid w:val="009331E3"/>
    <w:rsid w:val="00941ABA"/>
    <w:rsid w:val="0094523C"/>
    <w:rsid w:val="00946044"/>
    <w:rsid w:val="0095063E"/>
    <w:rsid w:val="00952B5B"/>
    <w:rsid w:val="00957F3C"/>
    <w:rsid w:val="00971EB2"/>
    <w:rsid w:val="009843B0"/>
    <w:rsid w:val="00986649"/>
    <w:rsid w:val="00987B76"/>
    <w:rsid w:val="0099111B"/>
    <w:rsid w:val="009A39F4"/>
    <w:rsid w:val="009B165D"/>
    <w:rsid w:val="009B4137"/>
    <w:rsid w:val="009D565E"/>
    <w:rsid w:val="009E1583"/>
    <w:rsid w:val="009E3DE7"/>
    <w:rsid w:val="009E729F"/>
    <w:rsid w:val="009F17E0"/>
    <w:rsid w:val="00A0008B"/>
    <w:rsid w:val="00A00815"/>
    <w:rsid w:val="00A020BF"/>
    <w:rsid w:val="00A0310E"/>
    <w:rsid w:val="00A041FE"/>
    <w:rsid w:val="00A0468C"/>
    <w:rsid w:val="00A073AE"/>
    <w:rsid w:val="00A12D9B"/>
    <w:rsid w:val="00A1411D"/>
    <w:rsid w:val="00A15C1A"/>
    <w:rsid w:val="00A2254A"/>
    <w:rsid w:val="00A25CC6"/>
    <w:rsid w:val="00A25F07"/>
    <w:rsid w:val="00A35F7A"/>
    <w:rsid w:val="00A424A9"/>
    <w:rsid w:val="00A43DD6"/>
    <w:rsid w:val="00A444B4"/>
    <w:rsid w:val="00A76B90"/>
    <w:rsid w:val="00A85120"/>
    <w:rsid w:val="00A96DEA"/>
    <w:rsid w:val="00AA2383"/>
    <w:rsid w:val="00AB1E06"/>
    <w:rsid w:val="00AB1F2B"/>
    <w:rsid w:val="00AD2489"/>
    <w:rsid w:val="00AD28D1"/>
    <w:rsid w:val="00AD432A"/>
    <w:rsid w:val="00AE3B8F"/>
    <w:rsid w:val="00AE4FC3"/>
    <w:rsid w:val="00AF57FD"/>
    <w:rsid w:val="00B01C87"/>
    <w:rsid w:val="00B02323"/>
    <w:rsid w:val="00B13BE2"/>
    <w:rsid w:val="00B14723"/>
    <w:rsid w:val="00B20B78"/>
    <w:rsid w:val="00B37E67"/>
    <w:rsid w:val="00B4144B"/>
    <w:rsid w:val="00B4524E"/>
    <w:rsid w:val="00B5622C"/>
    <w:rsid w:val="00B705E9"/>
    <w:rsid w:val="00B8094B"/>
    <w:rsid w:val="00B91AA8"/>
    <w:rsid w:val="00B949DB"/>
    <w:rsid w:val="00B95AF7"/>
    <w:rsid w:val="00BA6C69"/>
    <w:rsid w:val="00BB2DEA"/>
    <w:rsid w:val="00BB3F33"/>
    <w:rsid w:val="00BB6F42"/>
    <w:rsid w:val="00BE3438"/>
    <w:rsid w:val="00BE5A4E"/>
    <w:rsid w:val="00C06AE1"/>
    <w:rsid w:val="00C125DD"/>
    <w:rsid w:val="00C34921"/>
    <w:rsid w:val="00C42959"/>
    <w:rsid w:val="00C43F67"/>
    <w:rsid w:val="00C51AB0"/>
    <w:rsid w:val="00C602BC"/>
    <w:rsid w:val="00C649B1"/>
    <w:rsid w:val="00C67EAA"/>
    <w:rsid w:val="00C76F99"/>
    <w:rsid w:val="00C82AA3"/>
    <w:rsid w:val="00C842EF"/>
    <w:rsid w:val="00C94A24"/>
    <w:rsid w:val="00C95318"/>
    <w:rsid w:val="00CA5E81"/>
    <w:rsid w:val="00CB7504"/>
    <w:rsid w:val="00CD115B"/>
    <w:rsid w:val="00CD7FD0"/>
    <w:rsid w:val="00CE01C3"/>
    <w:rsid w:val="00CF1A8F"/>
    <w:rsid w:val="00CF735F"/>
    <w:rsid w:val="00CF7C29"/>
    <w:rsid w:val="00D00B5A"/>
    <w:rsid w:val="00D01785"/>
    <w:rsid w:val="00D055D5"/>
    <w:rsid w:val="00D069BF"/>
    <w:rsid w:val="00D13C3A"/>
    <w:rsid w:val="00D2537E"/>
    <w:rsid w:val="00D3113B"/>
    <w:rsid w:val="00D32D25"/>
    <w:rsid w:val="00D35D91"/>
    <w:rsid w:val="00D436BC"/>
    <w:rsid w:val="00D4383F"/>
    <w:rsid w:val="00D57FCD"/>
    <w:rsid w:val="00D7121E"/>
    <w:rsid w:val="00D74684"/>
    <w:rsid w:val="00D80552"/>
    <w:rsid w:val="00D87FAB"/>
    <w:rsid w:val="00D97DE8"/>
    <w:rsid w:val="00DB1C9D"/>
    <w:rsid w:val="00DC184D"/>
    <w:rsid w:val="00DC29D7"/>
    <w:rsid w:val="00DC441D"/>
    <w:rsid w:val="00DD74D6"/>
    <w:rsid w:val="00DD79A6"/>
    <w:rsid w:val="00DF467C"/>
    <w:rsid w:val="00E12DD6"/>
    <w:rsid w:val="00E15C14"/>
    <w:rsid w:val="00E16AE5"/>
    <w:rsid w:val="00E2056F"/>
    <w:rsid w:val="00E25799"/>
    <w:rsid w:val="00E535E2"/>
    <w:rsid w:val="00E62137"/>
    <w:rsid w:val="00E62ADA"/>
    <w:rsid w:val="00E6446E"/>
    <w:rsid w:val="00E6512F"/>
    <w:rsid w:val="00E662C2"/>
    <w:rsid w:val="00E70323"/>
    <w:rsid w:val="00E85E46"/>
    <w:rsid w:val="00E91085"/>
    <w:rsid w:val="00E95733"/>
    <w:rsid w:val="00EA2105"/>
    <w:rsid w:val="00EA6586"/>
    <w:rsid w:val="00EB11D2"/>
    <w:rsid w:val="00EB3E33"/>
    <w:rsid w:val="00EB6763"/>
    <w:rsid w:val="00EC7136"/>
    <w:rsid w:val="00EC72A5"/>
    <w:rsid w:val="00EC7A9E"/>
    <w:rsid w:val="00ED0902"/>
    <w:rsid w:val="00ED29FF"/>
    <w:rsid w:val="00F10282"/>
    <w:rsid w:val="00F108D2"/>
    <w:rsid w:val="00F12C80"/>
    <w:rsid w:val="00F20D17"/>
    <w:rsid w:val="00F22849"/>
    <w:rsid w:val="00F22891"/>
    <w:rsid w:val="00F244A4"/>
    <w:rsid w:val="00F252CC"/>
    <w:rsid w:val="00F34DBE"/>
    <w:rsid w:val="00F3532C"/>
    <w:rsid w:val="00F40D77"/>
    <w:rsid w:val="00F4680B"/>
    <w:rsid w:val="00F60FDC"/>
    <w:rsid w:val="00F6153C"/>
    <w:rsid w:val="00FA3273"/>
    <w:rsid w:val="00FB10A3"/>
    <w:rsid w:val="00FC5EEF"/>
    <w:rsid w:val="00FC7EB1"/>
    <w:rsid w:val="00FD1E80"/>
    <w:rsid w:val="00FF071C"/>
    <w:rsid w:val="00FF3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12378"/>
  <w15:docId w15:val="{059C43F7-C7EB-4D1A-A75B-1994411C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DE8"/>
    <w:pPr>
      <w:spacing w:after="0" w:line="240" w:lineRule="auto"/>
    </w:pPr>
    <w:rPr>
      <w:sz w:val="24"/>
      <w:szCs w:val="24"/>
      <w:lang w:val="en-GB"/>
    </w:rPr>
  </w:style>
  <w:style w:type="paragraph" w:styleId="Heading1">
    <w:name w:val="heading 1"/>
    <w:basedOn w:val="Normal"/>
    <w:next w:val="Normal"/>
    <w:link w:val="Heading1Char"/>
    <w:uiPriority w:val="9"/>
    <w:qFormat/>
    <w:rsid w:val="00317AC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17AC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17AC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17AC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17AC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17AC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17AC9"/>
    <w:pPr>
      <w:spacing w:before="240" w:after="60"/>
      <w:outlineLvl w:val="6"/>
    </w:pPr>
  </w:style>
  <w:style w:type="paragraph" w:styleId="Heading8">
    <w:name w:val="heading 8"/>
    <w:basedOn w:val="Normal"/>
    <w:next w:val="Normal"/>
    <w:link w:val="Heading8Char"/>
    <w:uiPriority w:val="9"/>
    <w:semiHidden/>
    <w:unhideWhenUsed/>
    <w:qFormat/>
    <w:rsid w:val="00317AC9"/>
    <w:pPr>
      <w:spacing w:before="240" w:after="60"/>
      <w:outlineLvl w:val="7"/>
    </w:pPr>
    <w:rPr>
      <w:i/>
      <w:iCs/>
    </w:rPr>
  </w:style>
  <w:style w:type="paragraph" w:styleId="Heading9">
    <w:name w:val="heading 9"/>
    <w:basedOn w:val="Normal"/>
    <w:next w:val="Normal"/>
    <w:link w:val="Heading9Char"/>
    <w:uiPriority w:val="9"/>
    <w:semiHidden/>
    <w:unhideWhenUsed/>
    <w:qFormat/>
    <w:rsid w:val="00317AC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AC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17AC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17AC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17AC9"/>
    <w:rPr>
      <w:b/>
      <w:bCs/>
      <w:sz w:val="28"/>
      <w:szCs w:val="28"/>
    </w:rPr>
  </w:style>
  <w:style w:type="character" w:customStyle="1" w:styleId="Heading5Char">
    <w:name w:val="Heading 5 Char"/>
    <w:basedOn w:val="DefaultParagraphFont"/>
    <w:link w:val="Heading5"/>
    <w:uiPriority w:val="9"/>
    <w:semiHidden/>
    <w:rsid w:val="00317AC9"/>
    <w:rPr>
      <w:b/>
      <w:bCs/>
      <w:i/>
      <w:iCs/>
      <w:sz w:val="26"/>
      <w:szCs w:val="26"/>
    </w:rPr>
  </w:style>
  <w:style w:type="character" w:customStyle="1" w:styleId="Heading6Char">
    <w:name w:val="Heading 6 Char"/>
    <w:basedOn w:val="DefaultParagraphFont"/>
    <w:link w:val="Heading6"/>
    <w:uiPriority w:val="9"/>
    <w:semiHidden/>
    <w:rsid w:val="00317AC9"/>
    <w:rPr>
      <w:b/>
      <w:bCs/>
    </w:rPr>
  </w:style>
  <w:style w:type="character" w:customStyle="1" w:styleId="Heading7Char">
    <w:name w:val="Heading 7 Char"/>
    <w:basedOn w:val="DefaultParagraphFont"/>
    <w:link w:val="Heading7"/>
    <w:uiPriority w:val="9"/>
    <w:semiHidden/>
    <w:rsid w:val="00317AC9"/>
    <w:rPr>
      <w:sz w:val="24"/>
      <w:szCs w:val="24"/>
    </w:rPr>
  </w:style>
  <w:style w:type="character" w:customStyle="1" w:styleId="Heading8Char">
    <w:name w:val="Heading 8 Char"/>
    <w:basedOn w:val="DefaultParagraphFont"/>
    <w:link w:val="Heading8"/>
    <w:uiPriority w:val="9"/>
    <w:semiHidden/>
    <w:rsid w:val="00317AC9"/>
    <w:rPr>
      <w:i/>
      <w:iCs/>
      <w:sz w:val="24"/>
      <w:szCs w:val="24"/>
    </w:rPr>
  </w:style>
  <w:style w:type="character" w:customStyle="1" w:styleId="Heading9Char">
    <w:name w:val="Heading 9 Char"/>
    <w:basedOn w:val="DefaultParagraphFont"/>
    <w:link w:val="Heading9"/>
    <w:uiPriority w:val="9"/>
    <w:semiHidden/>
    <w:rsid w:val="00317AC9"/>
    <w:rPr>
      <w:rFonts w:asciiTheme="majorHAnsi" w:eastAsiaTheme="majorEastAsia" w:hAnsiTheme="majorHAnsi"/>
    </w:rPr>
  </w:style>
  <w:style w:type="paragraph" w:styleId="Title">
    <w:name w:val="Title"/>
    <w:basedOn w:val="Normal"/>
    <w:next w:val="Normal"/>
    <w:link w:val="TitleChar"/>
    <w:uiPriority w:val="10"/>
    <w:qFormat/>
    <w:rsid w:val="00317AC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17AC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17AC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17AC9"/>
    <w:rPr>
      <w:rFonts w:asciiTheme="majorHAnsi" w:eastAsiaTheme="majorEastAsia" w:hAnsiTheme="majorHAnsi"/>
      <w:sz w:val="24"/>
      <w:szCs w:val="24"/>
    </w:rPr>
  </w:style>
  <w:style w:type="character" w:styleId="Strong">
    <w:name w:val="Strong"/>
    <w:basedOn w:val="DefaultParagraphFont"/>
    <w:uiPriority w:val="22"/>
    <w:qFormat/>
    <w:rsid w:val="00317AC9"/>
    <w:rPr>
      <w:b/>
      <w:bCs/>
    </w:rPr>
  </w:style>
  <w:style w:type="character" w:styleId="Emphasis">
    <w:name w:val="Emphasis"/>
    <w:basedOn w:val="DefaultParagraphFont"/>
    <w:uiPriority w:val="20"/>
    <w:qFormat/>
    <w:rsid w:val="00317AC9"/>
    <w:rPr>
      <w:rFonts w:asciiTheme="minorHAnsi" w:hAnsiTheme="minorHAnsi"/>
      <w:b/>
      <w:i/>
      <w:iCs/>
    </w:rPr>
  </w:style>
  <w:style w:type="paragraph" w:styleId="NoSpacing">
    <w:name w:val="No Spacing"/>
    <w:basedOn w:val="Normal"/>
    <w:uiPriority w:val="1"/>
    <w:qFormat/>
    <w:rsid w:val="00317AC9"/>
    <w:rPr>
      <w:szCs w:val="32"/>
    </w:rPr>
  </w:style>
  <w:style w:type="paragraph" w:styleId="ListParagraph">
    <w:name w:val="List Paragraph"/>
    <w:basedOn w:val="Normal"/>
    <w:uiPriority w:val="34"/>
    <w:qFormat/>
    <w:rsid w:val="00317AC9"/>
    <w:pPr>
      <w:ind w:left="720"/>
      <w:contextualSpacing/>
    </w:pPr>
  </w:style>
  <w:style w:type="paragraph" w:styleId="Quote">
    <w:name w:val="Quote"/>
    <w:basedOn w:val="Normal"/>
    <w:next w:val="Normal"/>
    <w:link w:val="QuoteChar"/>
    <w:uiPriority w:val="29"/>
    <w:qFormat/>
    <w:rsid w:val="00317AC9"/>
    <w:rPr>
      <w:i/>
    </w:rPr>
  </w:style>
  <w:style w:type="character" w:customStyle="1" w:styleId="QuoteChar">
    <w:name w:val="Quote Char"/>
    <w:basedOn w:val="DefaultParagraphFont"/>
    <w:link w:val="Quote"/>
    <w:uiPriority w:val="29"/>
    <w:rsid w:val="00317AC9"/>
    <w:rPr>
      <w:i/>
      <w:sz w:val="24"/>
      <w:szCs w:val="24"/>
    </w:rPr>
  </w:style>
  <w:style w:type="paragraph" w:styleId="IntenseQuote">
    <w:name w:val="Intense Quote"/>
    <w:basedOn w:val="Normal"/>
    <w:next w:val="Normal"/>
    <w:link w:val="IntenseQuoteChar"/>
    <w:uiPriority w:val="30"/>
    <w:qFormat/>
    <w:rsid w:val="00317AC9"/>
    <w:pPr>
      <w:ind w:left="720" w:right="720"/>
    </w:pPr>
    <w:rPr>
      <w:b/>
      <w:i/>
      <w:szCs w:val="22"/>
    </w:rPr>
  </w:style>
  <w:style w:type="character" w:customStyle="1" w:styleId="IntenseQuoteChar">
    <w:name w:val="Intense Quote Char"/>
    <w:basedOn w:val="DefaultParagraphFont"/>
    <w:link w:val="IntenseQuote"/>
    <w:uiPriority w:val="30"/>
    <w:rsid w:val="00317AC9"/>
    <w:rPr>
      <w:b/>
      <w:i/>
      <w:sz w:val="24"/>
    </w:rPr>
  </w:style>
  <w:style w:type="character" w:styleId="SubtleEmphasis">
    <w:name w:val="Subtle Emphasis"/>
    <w:uiPriority w:val="19"/>
    <w:qFormat/>
    <w:rsid w:val="00317AC9"/>
    <w:rPr>
      <w:i/>
      <w:color w:val="5A5A5A" w:themeColor="text1" w:themeTint="A5"/>
    </w:rPr>
  </w:style>
  <w:style w:type="character" w:styleId="IntenseEmphasis">
    <w:name w:val="Intense Emphasis"/>
    <w:basedOn w:val="DefaultParagraphFont"/>
    <w:uiPriority w:val="21"/>
    <w:qFormat/>
    <w:rsid w:val="00317AC9"/>
    <w:rPr>
      <w:b/>
      <w:i/>
      <w:sz w:val="24"/>
      <w:szCs w:val="24"/>
      <w:u w:val="single"/>
    </w:rPr>
  </w:style>
  <w:style w:type="character" w:styleId="SubtleReference">
    <w:name w:val="Subtle Reference"/>
    <w:basedOn w:val="DefaultParagraphFont"/>
    <w:uiPriority w:val="31"/>
    <w:qFormat/>
    <w:rsid w:val="00317AC9"/>
    <w:rPr>
      <w:sz w:val="24"/>
      <w:szCs w:val="24"/>
      <w:u w:val="single"/>
    </w:rPr>
  </w:style>
  <w:style w:type="character" w:styleId="IntenseReference">
    <w:name w:val="Intense Reference"/>
    <w:basedOn w:val="DefaultParagraphFont"/>
    <w:uiPriority w:val="32"/>
    <w:qFormat/>
    <w:rsid w:val="00317AC9"/>
    <w:rPr>
      <w:b/>
      <w:sz w:val="24"/>
      <w:u w:val="single"/>
    </w:rPr>
  </w:style>
  <w:style w:type="character" w:styleId="BookTitle">
    <w:name w:val="Book Title"/>
    <w:basedOn w:val="DefaultParagraphFont"/>
    <w:uiPriority w:val="33"/>
    <w:qFormat/>
    <w:rsid w:val="00317AC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17AC9"/>
    <w:pPr>
      <w:outlineLvl w:val="9"/>
    </w:pPr>
  </w:style>
  <w:style w:type="paragraph" w:styleId="BalloonText">
    <w:name w:val="Balloon Text"/>
    <w:basedOn w:val="Normal"/>
    <w:link w:val="BalloonTextChar"/>
    <w:uiPriority w:val="99"/>
    <w:semiHidden/>
    <w:unhideWhenUsed/>
    <w:rsid w:val="001941EE"/>
    <w:rPr>
      <w:rFonts w:ascii="Tahoma" w:hAnsi="Tahoma" w:cs="Tahoma"/>
      <w:sz w:val="16"/>
      <w:szCs w:val="16"/>
    </w:rPr>
  </w:style>
  <w:style w:type="character" w:customStyle="1" w:styleId="BalloonTextChar">
    <w:name w:val="Balloon Text Char"/>
    <w:basedOn w:val="DefaultParagraphFont"/>
    <w:link w:val="BalloonText"/>
    <w:uiPriority w:val="99"/>
    <w:semiHidden/>
    <w:rsid w:val="001941EE"/>
    <w:rPr>
      <w:rFonts w:ascii="Tahoma" w:hAnsi="Tahoma" w:cs="Tahoma"/>
      <w:sz w:val="16"/>
      <w:szCs w:val="16"/>
      <w:lang w:val="en-GB"/>
    </w:rPr>
  </w:style>
  <w:style w:type="paragraph" w:styleId="Header">
    <w:name w:val="header"/>
    <w:basedOn w:val="Normal"/>
    <w:link w:val="HeaderChar"/>
    <w:uiPriority w:val="99"/>
    <w:unhideWhenUsed/>
    <w:rsid w:val="00EA2105"/>
    <w:pPr>
      <w:tabs>
        <w:tab w:val="center" w:pos="4513"/>
        <w:tab w:val="right" w:pos="9026"/>
      </w:tabs>
    </w:pPr>
  </w:style>
  <w:style w:type="character" w:customStyle="1" w:styleId="HeaderChar">
    <w:name w:val="Header Char"/>
    <w:basedOn w:val="DefaultParagraphFont"/>
    <w:link w:val="Header"/>
    <w:uiPriority w:val="99"/>
    <w:rsid w:val="00EA2105"/>
    <w:rPr>
      <w:sz w:val="24"/>
      <w:szCs w:val="24"/>
      <w:lang w:val="en-GB"/>
    </w:rPr>
  </w:style>
  <w:style w:type="paragraph" w:styleId="Footer">
    <w:name w:val="footer"/>
    <w:basedOn w:val="Normal"/>
    <w:link w:val="FooterChar"/>
    <w:uiPriority w:val="99"/>
    <w:unhideWhenUsed/>
    <w:rsid w:val="00EA2105"/>
    <w:pPr>
      <w:tabs>
        <w:tab w:val="center" w:pos="4513"/>
        <w:tab w:val="right" w:pos="9026"/>
      </w:tabs>
    </w:pPr>
  </w:style>
  <w:style w:type="character" w:customStyle="1" w:styleId="FooterChar">
    <w:name w:val="Footer Char"/>
    <w:basedOn w:val="DefaultParagraphFont"/>
    <w:link w:val="Footer"/>
    <w:uiPriority w:val="99"/>
    <w:rsid w:val="00EA2105"/>
    <w:rPr>
      <w:sz w:val="24"/>
      <w:szCs w:val="24"/>
      <w:lang w:val="en-GB"/>
    </w:rPr>
  </w:style>
  <w:style w:type="character" w:styleId="Hyperlink">
    <w:name w:val="Hyperlink"/>
    <w:basedOn w:val="DefaultParagraphFont"/>
    <w:uiPriority w:val="99"/>
    <w:unhideWhenUsed/>
    <w:rsid w:val="00641C94"/>
    <w:rPr>
      <w:color w:val="0000FF" w:themeColor="hyperlink"/>
      <w:u w:val="single"/>
    </w:rPr>
  </w:style>
  <w:style w:type="character" w:customStyle="1" w:styleId="presentedby">
    <w:name w:val="presentedby"/>
    <w:basedOn w:val="DefaultParagraphFont"/>
    <w:rsid w:val="003C2683"/>
  </w:style>
  <w:style w:type="paragraph" w:styleId="PlainText">
    <w:name w:val="Plain Text"/>
    <w:basedOn w:val="Normal"/>
    <w:link w:val="PlainTextChar"/>
    <w:uiPriority w:val="99"/>
    <w:unhideWhenUsed/>
    <w:rsid w:val="00D97DE8"/>
    <w:rPr>
      <w:rFonts w:ascii="Consolas" w:hAnsi="Consolas" w:cstheme="minorBidi"/>
      <w:sz w:val="21"/>
      <w:szCs w:val="21"/>
      <w:lang w:bidi="ar-SA"/>
    </w:rPr>
  </w:style>
  <w:style w:type="character" w:customStyle="1" w:styleId="PlainTextChar">
    <w:name w:val="Plain Text Char"/>
    <w:basedOn w:val="DefaultParagraphFont"/>
    <w:link w:val="PlainText"/>
    <w:uiPriority w:val="99"/>
    <w:rsid w:val="00D97DE8"/>
    <w:rPr>
      <w:rFonts w:ascii="Consolas" w:hAnsi="Consolas" w:cstheme="minorBidi"/>
      <w:sz w:val="21"/>
      <w:szCs w:val="21"/>
      <w:lang w:val="en-GB" w:bidi="ar-SA"/>
    </w:rPr>
  </w:style>
  <w:style w:type="paragraph" w:customStyle="1" w:styleId="ecxmsonormal">
    <w:name w:val="ecxmsonormal"/>
    <w:basedOn w:val="Normal"/>
    <w:rsid w:val="00D97DE8"/>
    <w:pPr>
      <w:spacing w:after="324"/>
    </w:pPr>
    <w:rPr>
      <w:rFonts w:ascii="Times New Roman" w:eastAsia="Times New Roman" w:hAnsi="Times New Roman"/>
      <w:lang w:eastAsia="en-GB" w:bidi="ar-SA"/>
    </w:rPr>
  </w:style>
  <w:style w:type="character" w:customStyle="1" w:styleId="apple-converted-space">
    <w:name w:val="apple-converted-space"/>
    <w:basedOn w:val="DefaultParagraphFont"/>
    <w:rsid w:val="000E064F"/>
  </w:style>
  <w:style w:type="character" w:customStyle="1" w:styleId="highlight">
    <w:name w:val="highlight"/>
    <w:basedOn w:val="DefaultParagraphFont"/>
    <w:rsid w:val="000E064F"/>
  </w:style>
  <w:style w:type="paragraph" w:customStyle="1" w:styleId="onecomwebmail-msonormal">
    <w:name w:val="onecomwebmail-msonormal"/>
    <w:basedOn w:val="Normal"/>
    <w:rsid w:val="0001536E"/>
    <w:pPr>
      <w:spacing w:before="100" w:beforeAutospacing="1" w:after="100" w:afterAutospacing="1"/>
    </w:pPr>
    <w:rPr>
      <w:rFonts w:ascii="Times New Roman" w:hAnsi="Times New Roman"/>
      <w:lang w:eastAsia="en-GB" w:bidi="ar-SA"/>
    </w:rPr>
  </w:style>
  <w:style w:type="paragraph" w:styleId="NormalWeb">
    <w:name w:val="Normal (Web)"/>
    <w:basedOn w:val="Normal"/>
    <w:uiPriority w:val="99"/>
    <w:unhideWhenUsed/>
    <w:rsid w:val="0020556D"/>
    <w:pPr>
      <w:spacing w:before="100" w:beforeAutospacing="1" w:after="100" w:afterAutospacing="1"/>
    </w:pPr>
    <w:rPr>
      <w:rFonts w:ascii="Times New Roman" w:hAnsi="Times New Roman"/>
      <w:lang w:eastAsia="en-GB" w:bidi="ar-SA"/>
    </w:rPr>
  </w:style>
  <w:style w:type="character" w:customStyle="1" w:styleId="apple-style-span">
    <w:name w:val="apple-style-span"/>
    <w:basedOn w:val="DefaultParagraphFont"/>
    <w:rsid w:val="001C510C"/>
  </w:style>
  <w:style w:type="character" w:customStyle="1" w:styleId="ecxapple-converted-space">
    <w:name w:val="ecxapple-converted-space"/>
    <w:basedOn w:val="DefaultParagraphFont"/>
    <w:rsid w:val="001C510C"/>
  </w:style>
  <w:style w:type="paragraph" w:customStyle="1" w:styleId="md-content-block">
    <w:name w:val="md-content-block"/>
    <w:basedOn w:val="Normal"/>
    <w:rsid w:val="00383D46"/>
    <w:pPr>
      <w:spacing w:before="100" w:beforeAutospacing="1" w:after="100" w:afterAutospacing="1"/>
    </w:pPr>
    <w:rPr>
      <w:rFonts w:ascii="Times New Roman" w:eastAsia="Times New Roman" w:hAnsi="Times New Roman"/>
      <w:lang w:eastAsia="en-GB" w:bidi="ar-SA"/>
    </w:rPr>
  </w:style>
  <w:style w:type="character" w:customStyle="1" w:styleId="srtitle">
    <w:name w:val="srtitle"/>
    <w:basedOn w:val="DefaultParagraphFont"/>
    <w:rsid w:val="00383D46"/>
  </w:style>
  <w:style w:type="paragraph" w:customStyle="1" w:styleId="Default">
    <w:name w:val="Default"/>
    <w:rsid w:val="00A35F7A"/>
    <w:pPr>
      <w:spacing w:after="0" w:line="240" w:lineRule="auto"/>
    </w:pPr>
    <w:rPr>
      <w:rFonts w:ascii="Helvetica Neue" w:eastAsia="Arial Unicode MS" w:hAnsi="Helvetica Neue" w:cs="Arial Unicode MS"/>
      <w:color w:val="000000"/>
      <w:lang w:eastAsia="en-GB" w:bidi="ar-SA"/>
    </w:rPr>
  </w:style>
  <w:style w:type="paragraph" w:customStyle="1" w:styleId="Body">
    <w:name w:val="Body"/>
    <w:rsid w:val="0050563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bidi="ar-SA"/>
    </w:rPr>
  </w:style>
  <w:style w:type="paragraph" w:customStyle="1" w:styleId="s2">
    <w:name w:val="s2"/>
    <w:basedOn w:val="Normal"/>
    <w:rsid w:val="001A4F96"/>
    <w:pPr>
      <w:spacing w:before="100" w:beforeAutospacing="1" w:after="100" w:afterAutospacing="1"/>
    </w:pPr>
    <w:rPr>
      <w:rFonts w:ascii="Times New Roman" w:hAnsi="Times New Roman"/>
      <w:lang w:eastAsia="en-GB" w:bidi="ar-SA"/>
    </w:rPr>
  </w:style>
  <w:style w:type="character" w:customStyle="1" w:styleId="s3">
    <w:name w:val="s3"/>
    <w:basedOn w:val="DefaultParagraphFont"/>
    <w:rsid w:val="001A4F96"/>
  </w:style>
  <w:style w:type="character" w:customStyle="1" w:styleId="s4">
    <w:name w:val="s4"/>
    <w:basedOn w:val="DefaultParagraphFont"/>
    <w:rsid w:val="001A4F96"/>
  </w:style>
  <w:style w:type="paragraph" w:customStyle="1" w:styleId="BasicParagraph">
    <w:name w:val="[Basic Paragraph]"/>
    <w:basedOn w:val="Normal"/>
    <w:uiPriority w:val="99"/>
    <w:rsid w:val="006E3EDE"/>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bidi="ar-SA"/>
    </w:rPr>
  </w:style>
  <w:style w:type="character" w:styleId="CommentReference">
    <w:name w:val="annotation reference"/>
    <w:basedOn w:val="DefaultParagraphFont"/>
    <w:uiPriority w:val="99"/>
    <w:semiHidden/>
    <w:unhideWhenUsed/>
    <w:rsid w:val="00C125DD"/>
    <w:rPr>
      <w:sz w:val="18"/>
      <w:szCs w:val="18"/>
    </w:rPr>
  </w:style>
  <w:style w:type="paragraph" w:styleId="CommentText">
    <w:name w:val="annotation text"/>
    <w:basedOn w:val="Normal"/>
    <w:link w:val="CommentTextChar"/>
    <w:uiPriority w:val="99"/>
    <w:semiHidden/>
    <w:unhideWhenUsed/>
    <w:rsid w:val="00C125DD"/>
  </w:style>
  <w:style w:type="character" w:customStyle="1" w:styleId="CommentTextChar">
    <w:name w:val="Comment Text Char"/>
    <w:basedOn w:val="DefaultParagraphFont"/>
    <w:link w:val="CommentText"/>
    <w:uiPriority w:val="99"/>
    <w:semiHidden/>
    <w:rsid w:val="00C125DD"/>
    <w:rPr>
      <w:sz w:val="24"/>
      <w:szCs w:val="24"/>
      <w:lang w:val="en-GB"/>
    </w:rPr>
  </w:style>
  <w:style w:type="paragraph" w:styleId="CommentSubject">
    <w:name w:val="annotation subject"/>
    <w:basedOn w:val="CommentText"/>
    <w:next w:val="CommentText"/>
    <w:link w:val="CommentSubjectChar"/>
    <w:uiPriority w:val="99"/>
    <w:semiHidden/>
    <w:unhideWhenUsed/>
    <w:rsid w:val="00C125DD"/>
    <w:rPr>
      <w:b/>
      <w:bCs/>
      <w:sz w:val="20"/>
      <w:szCs w:val="20"/>
    </w:rPr>
  </w:style>
  <w:style w:type="character" w:customStyle="1" w:styleId="CommentSubjectChar">
    <w:name w:val="Comment Subject Char"/>
    <w:basedOn w:val="CommentTextChar"/>
    <w:link w:val="CommentSubject"/>
    <w:uiPriority w:val="99"/>
    <w:semiHidden/>
    <w:rsid w:val="00C125D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1785">
      <w:bodyDiv w:val="1"/>
      <w:marLeft w:val="0"/>
      <w:marRight w:val="0"/>
      <w:marTop w:val="0"/>
      <w:marBottom w:val="0"/>
      <w:divBdr>
        <w:top w:val="none" w:sz="0" w:space="0" w:color="auto"/>
        <w:left w:val="none" w:sz="0" w:space="0" w:color="auto"/>
        <w:bottom w:val="none" w:sz="0" w:space="0" w:color="auto"/>
        <w:right w:val="none" w:sz="0" w:space="0" w:color="auto"/>
      </w:divBdr>
    </w:div>
    <w:div w:id="123810316">
      <w:bodyDiv w:val="1"/>
      <w:marLeft w:val="0"/>
      <w:marRight w:val="0"/>
      <w:marTop w:val="0"/>
      <w:marBottom w:val="0"/>
      <w:divBdr>
        <w:top w:val="none" w:sz="0" w:space="0" w:color="auto"/>
        <w:left w:val="none" w:sz="0" w:space="0" w:color="auto"/>
        <w:bottom w:val="none" w:sz="0" w:space="0" w:color="auto"/>
        <w:right w:val="none" w:sz="0" w:space="0" w:color="auto"/>
      </w:divBdr>
    </w:div>
    <w:div w:id="154035310">
      <w:bodyDiv w:val="1"/>
      <w:marLeft w:val="0"/>
      <w:marRight w:val="0"/>
      <w:marTop w:val="0"/>
      <w:marBottom w:val="0"/>
      <w:divBdr>
        <w:top w:val="none" w:sz="0" w:space="0" w:color="auto"/>
        <w:left w:val="none" w:sz="0" w:space="0" w:color="auto"/>
        <w:bottom w:val="none" w:sz="0" w:space="0" w:color="auto"/>
        <w:right w:val="none" w:sz="0" w:space="0" w:color="auto"/>
      </w:divBdr>
      <w:divsChild>
        <w:div w:id="735007646">
          <w:marLeft w:val="0"/>
          <w:marRight w:val="0"/>
          <w:marTop w:val="0"/>
          <w:marBottom w:val="0"/>
          <w:divBdr>
            <w:top w:val="none" w:sz="0" w:space="0" w:color="auto"/>
            <w:left w:val="none" w:sz="0" w:space="0" w:color="auto"/>
            <w:bottom w:val="none" w:sz="0" w:space="0" w:color="auto"/>
            <w:right w:val="none" w:sz="0" w:space="0" w:color="auto"/>
          </w:divBdr>
        </w:div>
        <w:div w:id="1827434625">
          <w:marLeft w:val="0"/>
          <w:marRight w:val="0"/>
          <w:marTop w:val="0"/>
          <w:marBottom w:val="0"/>
          <w:divBdr>
            <w:top w:val="none" w:sz="0" w:space="0" w:color="auto"/>
            <w:left w:val="none" w:sz="0" w:space="0" w:color="auto"/>
            <w:bottom w:val="none" w:sz="0" w:space="0" w:color="auto"/>
            <w:right w:val="none" w:sz="0" w:space="0" w:color="auto"/>
          </w:divBdr>
        </w:div>
        <w:div w:id="669062479">
          <w:marLeft w:val="0"/>
          <w:marRight w:val="0"/>
          <w:marTop w:val="0"/>
          <w:marBottom w:val="0"/>
          <w:divBdr>
            <w:top w:val="none" w:sz="0" w:space="0" w:color="auto"/>
            <w:left w:val="none" w:sz="0" w:space="0" w:color="auto"/>
            <w:bottom w:val="none" w:sz="0" w:space="0" w:color="auto"/>
            <w:right w:val="none" w:sz="0" w:space="0" w:color="auto"/>
          </w:divBdr>
        </w:div>
      </w:divsChild>
    </w:div>
    <w:div w:id="215552706">
      <w:bodyDiv w:val="1"/>
      <w:marLeft w:val="0"/>
      <w:marRight w:val="0"/>
      <w:marTop w:val="0"/>
      <w:marBottom w:val="0"/>
      <w:divBdr>
        <w:top w:val="none" w:sz="0" w:space="0" w:color="auto"/>
        <w:left w:val="none" w:sz="0" w:space="0" w:color="auto"/>
        <w:bottom w:val="none" w:sz="0" w:space="0" w:color="auto"/>
        <w:right w:val="none" w:sz="0" w:space="0" w:color="auto"/>
      </w:divBdr>
    </w:div>
    <w:div w:id="266548282">
      <w:bodyDiv w:val="1"/>
      <w:marLeft w:val="0"/>
      <w:marRight w:val="0"/>
      <w:marTop w:val="0"/>
      <w:marBottom w:val="0"/>
      <w:divBdr>
        <w:top w:val="none" w:sz="0" w:space="0" w:color="auto"/>
        <w:left w:val="none" w:sz="0" w:space="0" w:color="auto"/>
        <w:bottom w:val="none" w:sz="0" w:space="0" w:color="auto"/>
        <w:right w:val="none" w:sz="0" w:space="0" w:color="auto"/>
      </w:divBdr>
    </w:div>
    <w:div w:id="323168373">
      <w:bodyDiv w:val="1"/>
      <w:marLeft w:val="0"/>
      <w:marRight w:val="0"/>
      <w:marTop w:val="0"/>
      <w:marBottom w:val="0"/>
      <w:divBdr>
        <w:top w:val="none" w:sz="0" w:space="0" w:color="auto"/>
        <w:left w:val="none" w:sz="0" w:space="0" w:color="auto"/>
        <w:bottom w:val="none" w:sz="0" w:space="0" w:color="auto"/>
        <w:right w:val="none" w:sz="0" w:space="0" w:color="auto"/>
      </w:divBdr>
    </w:div>
    <w:div w:id="391125309">
      <w:bodyDiv w:val="1"/>
      <w:marLeft w:val="0"/>
      <w:marRight w:val="0"/>
      <w:marTop w:val="0"/>
      <w:marBottom w:val="0"/>
      <w:divBdr>
        <w:top w:val="none" w:sz="0" w:space="0" w:color="auto"/>
        <w:left w:val="none" w:sz="0" w:space="0" w:color="auto"/>
        <w:bottom w:val="none" w:sz="0" w:space="0" w:color="auto"/>
        <w:right w:val="none" w:sz="0" w:space="0" w:color="auto"/>
      </w:divBdr>
    </w:div>
    <w:div w:id="501897098">
      <w:bodyDiv w:val="1"/>
      <w:marLeft w:val="0"/>
      <w:marRight w:val="0"/>
      <w:marTop w:val="0"/>
      <w:marBottom w:val="0"/>
      <w:divBdr>
        <w:top w:val="none" w:sz="0" w:space="0" w:color="auto"/>
        <w:left w:val="none" w:sz="0" w:space="0" w:color="auto"/>
        <w:bottom w:val="none" w:sz="0" w:space="0" w:color="auto"/>
        <w:right w:val="none" w:sz="0" w:space="0" w:color="auto"/>
      </w:divBdr>
    </w:div>
    <w:div w:id="650409753">
      <w:bodyDiv w:val="1"/>
      <w:marLeft w:val="0"/>
      <w:marRight w:val="0"/>
      <w:marTop w:val="0"/>
      <w:marBottom w:val="0"/>
      <w:divBdr>
        <w:top w:val="none" w:sz="0" w:space="0" w:color="auto"/>
        <w:left w:val="none" w:sz="0" w:space="0" w:color="auto"/>
        <w:bottom w:val="none" w:sz="0" w:space="0" w:color="auto"/>
        <w:right w:val="none" w:sz="0" w:space="0" w:color="auto"/>
      </w:divBdr>
    </w:div>
    <w:div w:id="682125014">
      <w:bodyDiv w:val="1"/>
      <w:marLeft w:val="0"/>
      <w:marRight w:val="0"/>
      <w:marTop w:val="0"/>
      <w:marBottom w:val="0"/>
      <w:divBdr>
        <w:top w:val="none" w:sz="0" w:space="0" w:color="auto"/>
        <w:left w:val="none" w:sz="0" w:space="0" w:color="auto"/>
        <w:bottom w:val="none" w:sz="0" w:space="0" w:color="auto"/>
        <w:right w:val="none" w:sz="0" w:space="0" w:color="auto"/>
      </w:divBdr>
    </w:div>
    <w:div w:id="1032075862">
      <w:bodyDiv w:val="1"/>
      <w:marLeft w:val="0"/>
      <w:marRight w:val="0"/>
      <w:marTop w:val="0"/>
      <w:marBottom w:val="0"/>
      <w:divBdr>
        <w:top w:val="none" w:sz="0" w:space="0" w:color="auto"/>
        <w:left w:val="none" w:sz="0" w:space="0" w:color="auto"/>
        <w:bottom w:val="none" w:sz="0" w:space="0" w:color="auto"/>
        <w:right w:val="none" w:sz="0" w:space="0" w:color="auto"/>
      </w:divBdr>
    </w:div>
    <w:div w:id="1055397789">
      <w:bodyDiv w:val="1"/>
      <w:marLeft w:val="0"/>
      <w:marRight w:val="0"/>
      <w:marTop w:val="0"/>
      <w:marBottom w:val="0"/>
      <w:divBdr>
        <w:top w:val="none" w:sz="0" w:space="0" w:color="auto"/>
        <w:left w:val="none" w:sz="0" w:space="0" w:color="auto"/>
        <w:bottom w:val="none" w:sz="0" w:space="0" w:color="auto"/>
        <w:right w:val="none" w:sz="0" w:space="0" w:color="auto"/>
      </w:divBdr>
      <w:divsChild>
        <w:div w:id="397213787">
          <w:marLeft w:val="0"/>
          <w:marRight w:val="0"/>
          <w:marTop w:val="0"/>
          <w:marBottom w:val="0"/>
          <w:divBdr>
            <w:top w:val="none" w:sz="0" w:space="0" w:color="auto"/>
            <w:left w:val="none" w:sz="0" w:space="0" w:color="auto"/>
            <w:bottom w:val="none" w:sz="0" w:space="0" w:color="auto"/>
            <w:right w:val="none" w:sz="0" w:space="0" w:color="auto"/>
          </w:divBdr>
        </w:div>
        <w:div w:id="897940231">
          <w:marLeft w:val="0"/>
          <w:marRight w:val="0"/>
          <w:marTop w:val="0"/>
          <w:marBottom w:val="0"/>
          <w:divBdr>
            <w:top w:val="none" w:sz="0" w:space="0" w:color="auto"/>
            <w:left w:val="none" w:sz="0" w:space="0" w:color="auto"/>
            <w:bottom w:val="none" w:sz="0" w:space="0" w:color="auto"/>
            <w:right w:val="none" w:sz="0" w:space="0" w:color="auto"/>
          </w:divBdr>
        </w:div>
        <w:div w:id="1782384307">
          <w:marLeft w:val="0"/>
          <w:marRight w:val="0"/>
          <w:marTop w:val="0"/>
          <w:marBottom w:val="0"/>
          <w:divBdr>
            <w:top w:val="none" w:sz="0" w:space="0" w:color="auto"/>
            <w:left w:val="none" w:sz="0" w:space="0" w:color="auto"/>
            <w:bottom w:val="none" w:sz="0" w:space="0" w:color="auto"/>
            <w:right w:val="none" w:sz="0" w:space="0" w:color="auto"/>
          </w:divBdr>
        </w:div>
        <w:div w:id="362365818">
          <w:marLeft w:val="0"/>
          <w:marRight w:val="0"/>
          <w:marTop w:val="0"/>
          <w:marBottom w:val="0"/>
          <w:divBdr>
            <w:top w:val="none" w:sz="0" w:space="0" w:color="auto"/>
            <w:left w:val="none" w:sz="0" w:space="0" w:color="auto"/>
            <w:bottom w:val="none" w:sz="0" w:space="0" w:color="auto"/>
            <w:right w:val="none" w:sz="0" w:space="0" w:color="auto"/>
          </w:divBdr>
        </w:div>
        <w:div w:id="980186674">
          <w:marLeft w:val="0"/>
          <w:marRight w:val="0"/>
          <w:marTop w:val="0"/>
          <w:marBottom w:val="0"/>
          <w:divBdr>
            <w:top w:val="none" w:sz="0" w:space="0" w:color="auto"/>
            <w:left w:val="none" w:sz="0" w:space="0" w:color="auto"/>
            <w:bottom w:val="none" w:sz="0" w:space="0" w:color="auto"/>
            <w:right w:val="none" w:sz="0" w:space="0" w:color="auto"/>
          </w:divBdr>
        </w:div>
        <w:div w:id="421607302">
          <w:marLeft w:val="0"/>
          <w:marRight w:val="0"/>
          <w:marTop w:val="0"/>
          <w:marBottom w:val="0"/>
          <w:divBdr>
            <w:top w:val="none" w:sz="0" w:space="0" w:color="auto"/>
            <w:left w:val="none" w:sz="0" w:space="0" w:color="auto"/>
            <w:bottom w:val="none" w:sz="0" w:space="0" w:color="auto"/>
            <w:right w:val="none" w:sz="0" w:space="0" w:color="auto"/>
          </w:divBdr>
        </w:div>
        <w:div w:id="833031795">
          <w:marLeft w:val="0"/>
          <w:marRight w:val="0"/>
          <w:marTop w:val="0"/>
          <w:marBottom w:val="0"/>
          <w:divBdr>
            <w:top w:val="none" w:sz="0" w:space="0" w:color="auto"/>
            <w:left w:val="none" w:sz="0" w:space="0" w:color="auto"/>
            <w:bottom w:val="none" w:sz="0" w:space="0" w:color="auto"/>
            <w:right w:val="none" w:sz="0" w:space="0" w:color="auto"/>
          </w:divBdr>
        </w:div>
        <w:div w:id="1727096803">
          <w:marLeft w:val="0"/>
          <w:marRight w:val="0"/>
          <w:marTop w:val="0"/>
          <w:marBottom w:val="0"/>
          <w:divBdr>
            <w:top w:val="none" w:sz="0" w:space="0" w:color="auto"/>
            <w:left w:val="none" w:sz="0" w:space="0" w:color="auto"/>
            <w:bottom w:val="none" w:sz="0" w:space="0" w:color="auto"/>
            <w:right w:val="none" w:sz="0" w:space="0" w:color="auto"/>
          </w:divBdr>
        </w:div>
        <w:div w:id="218439463">
          <w:marLeft w:val="0"/>
          <w:marRight w:val="0"/>
          <w:marTop w:val="0"/>
          <w:marBottom w:val="0"/>
          <w:divBdr>
            <w:top w:val="none" w:sz="0" w:space="0" w:color="auto"/>
            <w:left w:val="none" w:sz="0" w:space="0" w:color="auto"/>
            <w:bottom w:val="none" w:sz="0" w:space="0" w:color="auto"/>
            <w:right w:val="none" w:sz="0" w:space="0" w:color="auto"/>
          </w:divBdr>
        </w:div>
        <w:div w:id="502360590">
          <w:marLeft w:val="0"/>
          <w:marRight w:val="0"/>
          <w:marTop w:val="0"/>
          <w:marBottom w:val="0"/>
          <w:divBdr>
            <w:top w:val="none" w:sz="0" w:space="0" w:color="auto"/>
            <w:left w:val="none" w:sz="0" w:space="0" w:color="auto"/>
            <w:bottom w:val="none" w:sz="0" w:space="0" w:color="auto"/>
            <w:right w:val="none" w:sz="0" w:space="0" w:color="auto"/>
          </w:divBdr>
        </w:div>
      </w:divsChild>
    </w:div>
    <w:div w:id="1067343599">
      <w:bodyDiv w:val="1"/>
      <w:marLeft w:val="0"/>
      <w:marRight w:val="0"/>
      <w:marTop w:val="0"/>
      <w:marBottom w:val="0"/>
      <w:divBdr>
        <w:top w:val="none" w:sz="0" w:space="0" w:color="auto"/>
        <w:left w:val="none" w:sz="0" w:space="0" w:color="auto"/>
        <w:bottom w:val="none" w:sz="0" w:space="0" w:color="auto"/>
        <w:right w:val="none" w:sz="0" w:space="0" w:color="auto"/>
      </w:divBdr>
    </w:div>
    <w:div w:id="1166437122">
      <w:bodyDiv w:val="1"/>
      <w:marLeft w:val="0"/>
      <w:marRight w:val="0"/>
      <w:marTop w:val="0"/>
      <w:marBottom w:val="0"/>
      <w:divBdr>
        <w:top w:val="none" w:sz="0" w:space="0" w:color="auto"/>
        <w:left w:val="none" w:sz="0" w:space="0" w:color="auto"/>
        <w:bottom w:val="none" w:sz="0" w:space="0" w:color="auto"/>
        <w:right w:val="none" w:sz="0" w:space="0" w:color="auto"/>
      </w:divBdr>
    </w:div>
    <w:div w:id="1261334094">
      <w:bodyDiv w:val="1"/>
      <w:marLeft w:val="0"/>
      <w:marRight w:val="0"/>
      <w:marTop w:val="0"/>
      <w:marBottom w:val="0"/>
      <w:divBdr>
        <w:top w:val="none" w:sz="0" w:space="0" w:color="auto"/>
        <w:left w:val="none" w:sz="0" w:space="0" w:color="auto"/>
        <w:bottom w:val="none" w:sz="0" w:space="0" w:color="auto"/>
        <w:right w:val="none" w:sz="0" w:space="0" w:color="auto"/>
      </w:divBdr>
    </w:div>
    <w:div w:id="1296570746">
      <w:bodyDiv w:val="1"/>
      <w:marLeft w:val="0"/>
      <w:marRight w:val="0"/>
      <w:marTop w:val="0"/>
      <w:marBottom w:val="0"/>
      <w:divBdr>
        <w:top w:val="none" w:sz="0" w:space="0" w:color="auto"/>
        <w:left w:val="none" w:sz="0" w:space="0" w:color="auto"/>
        <w:bottom w:val="none" w:sz="0" w:space="0" w:color="auto"/>
        <w:right w:val="none" w:sz="0" w:space="0" w:color="auto"/>
      </w:divBdr>
    </w:div>
    <w:div w:id="1492984025">
      <w:bodyDiv w:val="1"/>
      <w:marLeft w:val="0"/>
      <w:marRight w:val="0"/>
      <w:marTop w:val="0"/>
      <w:marBottom w:val="0"/>
      <w:divBdr>
        <w:top w:val="none" w:sz="0" w:space="0" w:color="auto"/>
        <w:left w:val="none" w:sz="0" w:space="0" w:color="auto"/>
        <w:bottom w:val="none" w:sz="0" w:space="0" w:color="auto"/>
        <w:right w:val="none" w:sz="0" w:space="0" w:color="auto"/>
      </w:divBdr>
    </w:div>
    <w:div w:id="1528182490">
      <w:bodyDiv w:val="1"/>
      <w:marLeft w:val="0"/>
      <w:marRight w:val="0"/>
      <w:marTop w:val="0"/>
      <w:marBottom w:val="0"/>
      <w:divBdr>
        <w:top w:val="none" w:sz="0" w:space="0" w:color="auto"/>
        <w:left w:val="none" w:sz="0" w:space="0" w:color="auto"/>
        <w:bottom w:val="none" w:sz="0" w:space="0" w:color="auto"/>
        <w:right w:val="none" w:sz="0" w:space="0" w:color="auto"/>
      </w:divBdr>
      <w:divsChild>
        <w:div w:id="856121862">
          <w:marLeft w:val="0"/>
          <w:marRight w:val="0"/>
          <w:marTop w:val="0"/>
          <w:marBottom w:val="0"/>
          <w:divBdr>
            <w:top w:val="none" w:sz="0" w:space="0" w:color="auto"/>
            <w:left w:val="none" w:sz="0" w:space="0" w:color="auto"/>
            <w:bottom w:val="none" w:sz="0" w:space="0" w:color="auto"/>
            <w:right w:val="none" w:sz="0" w:space="0" w:color="auto"/>
          </w:divBdr>
        </w:div>
        <w:div w:id="892237097">
          <w:marLeft w:val="0"/>
          <w:marRight w:val="0"/>
          <w:marTop w:val="0"/>
          <w:marBottom w:val="0"/>
          <w:divBdr>
            <w:top w:val="none" w:sz="0" w:space="0" w:color="auto"/>
            <w:left w:val="none" w:sz="0" w:space="0" w:color="auto"/>
            <w:bottom w:val="none" w:sz="0" w:space="0" w:color="auto"/>
            <w:right w:val="none" w:sz="0" w:space="0" w:color="auto"/>
          </w:divBdr>
        </w:div>
        <w:div w:id="1069308895">
          <w:marLeft w:val="0"/>
          <w:marRight w:val="0"/>
          <w:marTop w:val="0"/>
          <w:marBottom w:val="0"/>
          <w:divBdr>
            <w:top w:val="none" w:sz="0" w:space="0" w:color="auto"/>
            <w:left w:val="none" w:sz="0" w:space="0" w:color="auto"/>
            <w:bottom w:val="none" w:sz="0" w:space="0" w:color="auto"/>
            <w:right w:val="none" w:sz="0" w:space="0" w:color="auto"/>
          </w:divBdr>
        </w:div>
        <w:div w:id="799690257">
          <w:marLeft w:val="0"/>
          <w:marRight w:val="0"/>
          <w:marTop w:val="0"/>
          <w:marBottom w:val="0"/>
          <w:divBdr>
            <w:top w:val="none" w:sz="0" w:space="0" w:color="auto"/>
            <w:left w:val="none" w:sz="0" w:space="0" w:color="auto"/>
            <w:bottom w:val="none" w:sz="0" w:space="0" w:color="auto"/>
            <w:right w:val="none" w:sz="0" w:space="0" w:color="auto"/>
          </w:divBdr>
        </w:div>
        <w:div w:id="106968974">
          <w:marLeft w:val="0"/>
          <w:marRight w:val="0"/>
          <w:marTop w:val="0"/>
          <w:marBottom w:val="0"/>
          <w:divBdr>
            <w:top w:val="none" w:sz="0" w:space="0" w:color="auto"/>
            <w:left w:val="none" w:sz="0" w:space="0" w:color="auto"/>
            <w:bottom w:val="none" w:sz="0" w:space="0" w:color="auto"/>
            <w:right w:val="none" w:sz="0" w:space="0" w:color="auto"/>
          </w:divBdr>
        </w:div>
      </w:divsChild>
    </w:div>
    <w:div w:id="1562475316">
      <w:bodyDiv w:val="1"/>
      <w:marLeft w:val="0"/>
      <w:marRight w:val="0"/>
      <w:marTop w:val="0"/>
      <w:marBottom w:val="0"/>
      <w:divBdr>
        <w:top w:val="none" w:sz="0" w:space="0" w:color="auto"/>
        <w:left w:val="none" w:sz="0" w:space="0" w:color="auto"/>
        <w:bottom w:val="none" w:sz="0" w:space="0" w:color="auto"/>
        <w:right w:val="none" w:sz="0" w:space="0" w:color="auto"/>
      </w:divBdr>
    </w:div>
    <w:div w:id="1620454938">
      <w:bodyDiv w:val="1"/>
      <w:marLeft w:val="0"/>
      <w:marRight w:val="0"/>
      <w:marTop w:val="0"/>
      <w:marBottom w:val="0"/>
      <w:divBdr>
        <w:top w:val="none" w:sz="0" w:space="0" w:color="auto"/>
        <w:left w:val="none" w:sz="0" w:space="0" w:color="auto"/>
        <w:bottom w:val="none" w:sz="0" w:space="0" w:color="auto"/>
        <w:right w:val="none" w:sz="0" w:space="0" w:color="auto"/>
      </w:divBdr>
      <w:divsChild>
        <w:div w:id="1310288859">
          <w:marLeft w:val="0"/>
          <w:marRight w:val="0"/>
          <w:marTop w:val="0"/>
          <w:marBottom w:val="0"/>
          <w:divBdr>
            <w:top w:val="none" w:sz="0" w:space="0" w:color="auto"/>
            <w:left w:val="none" w:sz="0" w:space="0" w:color="auto"/>
            <w:bottom w:val="none" w:sz="0" w:space="0" w:color="auto"/>
            <w:right w:val="none" w:sz="0" w:space="0" w:color="auto"/>
          </w:divBdr>
        </w:div>
        <w:div w:id="1604530292">
          <w:marLeft w:val="0"/>
          <w:marRight w:val="0"/>
          <w:marTop w:val="0"/>
          <w:marBottom w:val="0"/>
          <w:divBdr>
            <w:top w:val="none" w:sz="0" w:space="0" w:color="auto"/>
            <w:left w:val="none" w:sz="0" w:space="0" w:color="auto"/>
            <w:bottom w:val="none" w:sz="0" w:space="0" w:color="auto"/>
            <w:right w:val="none" w:sz="0" w:space="0" w:color="auto"/>
          </w:divBdr>
        </w:div>
        <w:div w:id="1437670656">
          <w:marLeft w:val="0"/>
          <w:marRight w:val="0"/>
          <w:marTop w:val="0"/>
          <w:marBottom w:val="0"/>
          <w:divBdr>
            <w:top w:val="none" w:sz="0" w:space="0" w:color="auto"/>
            <w:left w:val="none" w:sz="0" w:space="0" w:color="auto"/>
            <w:bottom w:val="none" w:sz="0" w:space="0" w:color="auto"/>
            <w:right w:val="none" w:sz="0" w:space="0" w:color="auto"/>
          </w:divBdr>
        </w:div>
        <w:div w:id="686370913">
          <w:marLeft w:val="0"/>
          <w:marRight w:val="0"/>
          <w:marTop w:val="0"/>
          <w:marBottom w:val="0"/>
          <w:divBdr>
            <w:top w:val="none" w:sz="0" w:space="0" w:color="auto"/>
            <w:left w:val="none" w:sz="0" w:space="0" w:color="auto"/>
            <w:bottom w:val="none" w:sz="0" w:space="0" w:color="auto"/>
            <w:right w:val="none" w:sz="0" w:space="0" w:color="auto"/>
          </w:divBdr>
        </w:div>
        <w:div w:id="204759831">
          <w:marLeft w:val="0"/>
          <w:marRight w:val="0"/>
          <w:marTop w:val="0"/>
          <w:marBottom w:val="0"/>
          <w:divBdr>
            <w:top w:val="none" w:sz="0" w:space="0" w:color="auto"/>
            <w:left w:val="none" w:sz="0" w:space="0" w:color="auto"/>
            <w:bottom w:val="none" w:sz="0" w:space="0" w:color="auto"/>
            <w:right w:val="none" w:sz="0" w:space="0" w:color="auto"/>
          </w:divBdr>
        </w:div>
        <w:div w:id="432209953">
          <w:marLeft w:val="0"/>
          <w:marRight w:val="0"/>
          <w:marTop w:val="0"/>
          <w:marBottom w:val="0"/>
          <w:divBdr>
            <w:top w:val="none" w:sz="0" w:space="0" w:color="auto"/>
            <w:left w:val="none" w:sz="0" w:space="0" w:color="auto"/>
            <w:bottom w:val="none" w:sz="0" w:space="0" w:color="auto"/>
            <w:right w:val="none" w:sz="0" w:space="0" w:color="auto"/>
          </w:divBdr>
        </w:div>
        <w:div w:id="171142368">
          <w:marLeft w:val="0"/>
          <w:marRight w:val="0"/>
          <w:marTop w:val="0"/>
          <w:marBottom w:val="0"/>
          <w:divBdr>
            <w:top w:val="none" w:sz="0" w:space="0" w:color="auto"/>
            <w:left w:val="none" w:sz="0" w:space="0" w:color="auto"/>
            <w:bottom w:val="none" w:sz="0" w:space="0" w:color="auto"/>
            <w:right w:val="none" w:sz="0" w:space="0" w:color="auto"/>
          </w:divBdr>
        </w:div>
        <w:div w:id="1770079865">
          <w:marLeft w:val="0"/>
          <w:marRight w:val="0"/>
          <w:marTop w:val="0"/>
          <w:marBottom w:val="0"/>
          <w:divBdr>
            <w:top w:val="none" w:sz="0" w:space="0" w:color="auto"/>
            <w:left w:val="none" w:sz="0" w:space="0" w:color="auto"/>
            <w:bottom w:val="none" w:sz="0" w:space="0" w:color="auto"/>
            <w:right w:val="none" w:sz="0" w:space="0" w:color="auto"/>
          </w:divBdr>
        </w:div>
        <w:div w:id="1059092946">
          <w:marLeft w:val="0"/>
          <w:marRight w:val="0"/>
          <w:marTop w:val="0"/>
          <w:marBottom w:val="0"/>
          <w:divBdr>
            <w:top w:val="none" w:sz="0" w:space="0" w:color="auto"/>
            <w:left w:val="none" w:sz="0" w:space="0" w:color="auto"/>
            <w:bottom w:val="none" w:sz="0" w:space="0" w:color="auto"/>
            <w:right w:val="none" w:sz="0" w:space="0" w:color="auto"/>
          </w:divBdr>
        </w:div>
        <w:div w:id="426853270">
          <w:marLeft w:val="0"/>
          <w:marRight w:val="0"/>
          <w:marTop w:val="0"/>
          <w:marBottom w:val="0"/>
          <w:divBdr>
            <w:top w:val="none" w:sz="0" w:space="0" w:color="auto"/>
            <w:left w:val="none" w:sz="0" w:space="0" w:color="auto"/>
            <w:bottom w:val="none" w:sz="0" w:space="0" w:color="auto"/>
            <w:right w:val="none" w:sz="0" w:space="0" w:color="auto"/>
          </w:divBdr>
        </w:div>
        <w:div w:id="1942949175">
          <w:marLeft w:val="0"/>
          <w:marRight w:val="0"/>
          <w:marTop w:val="0"/>
          <w:marBottom w:val="0"/>
          <w:divBdr>
            <w:top w:val="none" w:sz="0" w:space="0" w:color="auto"/>
            <w:left w:val="none" w:sz="0" w:space="0" w:color="auto"/>
            <w:bottom w:val="none" w:sz="0" w:space="0" w:color="auto"/>
            <w:right w:val="none" w:sz="0" w:space="0" w:color="auto"/>
          </w:divBdr>
        </w:div>
        <w:div w:id="95637782">
          <w:marLeft w:val="0"/>
          <w:marRight w:val="0"/>
          <w:marTop w:val="0"/>
          <w:marBottom w:val="0"/>
          <w:divBdr>
            <w:top w:val="none" w:sz="0" w:space="0" w:color="auto"/>
            <w:left w:val="none" w:sz="0" w:space="0" w:color="auto"/>
            <w:bottom w:val="none" w:sz="0" w:space="0" w:color="auto"/>
            <w:right w:val="none" w:sz="0" w:space="0" w:color="auto"/>
          </w:divBdr>
        </w:div>
        <w:div w:id="1744524102">
          <w:marLeft w:val="0"/>
          <w:marRight w:val="0"/>
          <w:marTop w:val="0"/>
          <w:marBottom w:val="0"/>
          <w:divBdr>
            <w:top w:val="none" w:sz="0" w:space="0" w:color="auto"/>
            <w:left w:val="none" w:sz="0" w:space="0" w:color="auto"/>
            <w:bottom w:val="none" w:sz="0" w:space="0" w:color="auto"/>
            <w:right w:val="none" w:sz="0" w:space="0" w:color="auto"/>
          </w:divBdr>
        </w:div>
        <w:div w:id="1368339630">
          <w:marLeft w:val="0"/>
          <w:marRight w:val="0"/>
          <w:marTop w:val="0"/>
          <w:marBottom w:val="0"/>
          <w:divBdr>
            <w:top w:val="none" w:sz="0" w:space="0" w:color="auto"/>
            <w:left w:val="none" w:sz="0" w:space="0" w:color="auto"/>
            <w:bottom w:val="none" w:sz="0" w:space="0" w:color="auto"/>
            <w:right w:val="none" w:sz="0" w:space="0" w:color="auto"/>
          </w:divBdr>
        </w:div>
        <w:div w:id="394207723">
          <w:marLeft w:val="0"/>
          <w:marRight w:val="0"/>
          <w:marTop w:val="0"/>
          <w:marBottom w:val="0"/>
          <w:divBdr>
            <w:top w:val="none" w:sz="0" w:space="0" w:color="auto"/>
            <w:left w:val="none" w:sz="0" w:space="0" w:color="auto"/>
            <w:bottom w:val="none" w:sz="0" w:space="0" w:color="auto"/>
            <w:right w:val="none" w:sz="0" w:space="0" w:color="auto"/>
          </w:divBdr>
        </w:div>
        <w:div w:id="1442843005">
          <w:marLeft w:val="0"/>
          <w:marRight w:val="0"/>
          <w:marTop w:val="0"/>
          <w:marBottom w:val="0"/>
          <w:divBdr>
            <w:top w:val="none" w:sz="0" w:space="0" w:color="auto"/>
            <w:left w:val="none" w:sz="0" w:space="0" w:color="auto"/>
            <w:bottom w:val="none" w:sz="0" w:space="0" w:color="auto"/>
            <w:right w:val="none" w:sz="0" w:space="0" w:color="auto"/>
          </w:divBdr>
        </w:div>
        <w:div w:id="208148796">
          <w:marLeft w:val="0"/>
          <w:marRight w:val="0"/>
          <w:marTop w:val="0"/>
          <w:marBottom w:val="0"/>
          <w:divBdr>
            <w:top w:val="none" w:sz="0" w:space="0" w:color="auto"/>
            <w:left w:val="none" w:sz="0" w:space="0" w:color="auto"/>
            <w:bottom w:val="none" w:sz="0" w:space="0" w:color="auto"/>
            <w:right w:val="none" w:sz="0" w:space="0" w:color="auto"/>
          </w:divBdr>
        </w:div>
        <w:div w:id="473716695">
          <w:marLeft w:val="0"/>
          <w:marRight w:val="0"/>
          <w:marTop w:val="0"/>
          <w:marBottom w:val="0"/>
          <w:divBdr>
            <w:top w:val="none" w:sz="0" w:space="0" w:color="auto"/>
            <w:left w:val="none" w:sz="0" w:space="0" w:color="auto"/>
            <w:bottom w:val="none" w:sz="0" w:space="0" w:color="auto"/>
            <w:right w:val="none" w:sz="0" w:space="0" w:color="auto"/>
          </w:divBdr>
        </w:div>
        <w:div w:id="36054403">
          <w:marLeft w:val="0"/>
          <w:marRight w:val="0"/>
          <w:marTop w:val="0"/>
          <w:marBottom w:val="0"/>
          <w:divBdr>
            <w:top w:val="none" w:sz="0" w:space="0" w:color="auto"/>
            <w:left w:val="none" w:sz="0" w:space="0" w:color="auto"/>
            <w:bottom w:val="none" w:sz="0" w:space="0" w:color="auto"/>
            <w:right w:val="none" w:sz="0" w:space="0" w:color="auto"/>
          </w:divBdr>
        </w:div>
        <w:div w:id="501622900">
          <w:marLeft w:val="0"/>
          <w:marRight w:val="0"/>
          <w:marTop w:val="0"/>
          <w:marBottom w:val="0"/>
          <w:divBdr>
            <w:top w:val="none" w:sz="0" w:space="0" w:color="auto"/>
            <w:left w:val="none" w:sz="0" w:space="0" w:color="auto"/>
            <w:bottom w:val="none" w:sz="0" w:space="0" w:color="auto"/>
            <w:right w:val="none" w:sz="0" w:space="0" w:color="auto"/>
          </w:divBdr>
        </w:div>
        <w:div w:id="2000187837">
          <w:marLeft w:val="0"/>
          <w:marRight w:val="0"/>
          <w:marTop w:val="0"/>
          <w:marBottom w:val="0"/>
          <w:divBdr>
            <w:top w:val="none" w:sz="0" w:space="0" w:color="auto"/>
            <w:left w:val="none" w:sz="0" w:space="0" w:color="auto"/>
            <w:bottom w:val="none" w:sz="0" w:space="0" w:color="auto"/>
            <w:right w:val="none" w:sz="0" w:space="0" w:color="auto"/>
          </w:divBdr>
        </w:div>
        <w:div w:id="318728662">
          <w:marLeft w:val="0"/>
          <w:marRight w:val="0"/>
          <w:marTop w:val="0"/>
          <w:marBottom w:val="0"/>
          <w:divBdr>
            <w:top w:val="none" w:sz="0" w:space="0" w:color="auto"/>
            <w:left w:val="none" w:sz="0" w:space="0" w:color="auto"/>
            <w:bottom w:val="none" w:sz="0" w:space="0" w:color="auto"/>
            <w:right w:val="none" w:sz="0" w:space="0" w:color="auto"/>
          </w:divBdr>
        </w:div>
        <w:div w:id="1831484358">
          <w:marLeft w:val="0"/>
          <w:marRight w:val="0"/>
          <w:marTop w:val="0"/>
          <w:marBottom w:val="0"/>
          <w:divBdr>
            <w:top w:val="none" w:sz="0" w:space="0" w:color="auto"/>
            <w:left w:val="none" w:sz="0" w:space="0" w:color="auto"/>
            <w:bottom w:val="none" w:sz="0" w:space="0" w:color="auto"/>
            <w:right w:val="none" w:sz="0" w:space="0" w:color="auto"/>
          </w:divBdr>
        </w:div>
        <w:div w:id="1046103607">
          <w:marLeft w:val="0"/>
          <w:marRight w:val="0"/>
          <w:marTop w:val="0"/>
          <w:marBottom w:val="0"/>
          <w:divBdr>
            <w:top w:val="none" w:sz="0" w:space="0" w:color="auto"/>
            <w:left w:val="none" w:sz="0" w:space="0" w:color="auto"/>
            <w:bottom w:val="none" w:sz="0" w:space="0" w:color="auto"/>
            <w:right w:val="none" w:sz="0" w:space="0" w:color="auto"/>
          </w:divBdr>
        </w:div>
        <w:div w:id="1181506783">
          <w:marLeft w:val="0"/>
          <w:marRight w:val="0"/>
          <w:marTop w:val="0"/>
          <w:marBottom w:val="0"/>
          <w:divBdr>
            <w:top w:val="none" w:sz="0" w:space="0" w:color="auto"/>
            <w:left w:val="none" w:sz="0" w:space="0" w:color="auto"/>
            <w:bottom w:val="none" w:sz="0" w:space="0" w:color="auto"/>
            <w:right w:val="none" w:sz="0" w:space="0" w:color="auto"/>
          </w:divBdr>
        </w:div>
        <w:div w:id="1895655752">
          <w:marLeft w:val="0"/>
          <w:marRight w:val="0"/>
          <w:marTop w:val="0"/>
          <w:marBottom w:val="0"/>
          <w:divBdr>
            <w:top w:val="none" w:sz="0" w:space="0" w:color="auto"/>
            <w:left w:val="none" w:sz="0" w:space="0" w:color="auto"/>
            <w:bottom w:val="none" w:sz="0" w:space="0" w:color="auto"/>
            <w:right w:val="none" w:sz="0" w:space="0" w:color="auto"/>
          </w:divBdr>
        </w:div>
        <w:div w:id="433524885">
          <w:marLeft w:val="0"/>
          <w:marRight w:val="0"/>
          <w:marTop w:val="0"/>
          <w:marBottom w:val="0"/>
          <w:divBdr>
            <w:top w:val="none" w:sz="0" w:space="0" w:color="auto"/>
            <w:left w:val="none" w:sz="0" w:space="0" w:color="auto"/>
            <w:bottom w:val="none" w:sz="0" w:space="0" w:color="auto"/>
            <w:right w:val="none" w:sz="0" w:space="0" w:color="auto"/>
          </w:divBdr>
        </w:div>
        <w:div w:id="648635237">
          <w:marLeft w:val="0"/>
          <w:marRight w:val="0"/>
          <w:marTop w:val="0"/>
          <w:marBottom w:val="0"/>
          <w:divBdr>
            <w:top w:val="none" w:sz="0" w:space="0" w:color="auto"/>
            <w:left w:val="none" w:sz="0" w:space="0" w:color="auto"/>
            <w:bottom w:val="none" w:sz="0" w:space="0" w:color="auto"/>
            <w:right w:val="none" w:sz="0" w:space="0" w:color="auto"/>
          </w:divBdr>
        </w:div>
        <w:div w:id="1324429696">
          <w:marLeft w:val="0"/>
          <w:marRight w:val="0"/>
          <w:marTop w:val="0"/>
          <w:marBottom w:val="0"/>
          <w:divBdr>
            <w:top w:val="none" w:sz="0" w:space="0" w:color="auto"/>
            <w:left w:val="none" w:sz="0" w:space="0" w:color="auto"/>
            <w:bottom w:val="none" w:sz="0" w:space="0" w:color="auto"/>
            <w:right w:val="none" w:sz="0" w:space="0" w:color="auto"/>
          </w:divBdr>
        </w:div>
        <w:div w:id="566309344">
          <w:marLeft w:val="0"/>
          <w:marRight w:val="0"/>
          <w:marTop w:val="0"/>
          <w:marBottom w:val="0"/>
          <w:divBdr>
            <w:top w:val="none" w:sz="0" w:space="0" w:color="auto"/>
            <w:left w:val="none" w:sz="0" w:space="0" w:color="auto"/>
            <w:bottom w:val="none" w:sz="0" w:space="0" w:color="auto"/>
            <w:right w:val="none" w:sz="0" w:space="0" w:color="auto"/>
          </w:divBdr>
        </w:div>
        <w:div w:id="1813018134">
          <w:marLeft w:val="0"/>
          <w:marRight w:val="0"/>
          <w:marTop w:val="0"/>
          <w:marBottom w:val="0"/>
          <w:divBdr>
            <w:top w:val="none" w:sz="0" w:space="0" w:color="auto"/>
            <w:left w:val="none" w:sz="0" w:space="0" w:color="auto"/>
            <w:bottom w:val="none" w:sz="0" w:space="0" w:color="auto"/>
            <w:right w:val="none" w:sz="0" w:space="0" w:color="auto"/>
          </w:divBdr>
        </w:div>
        <w:div w:id="1588417403">
          <w:marLeft w:val="0"/>
          <w:marRight w:val="0"/>
          <w:marTop w:val="0"/>
          <w:marBottom w:val="0"/>
          <w:divBdr>
            <w:top w:val="none" w:sz="0" w:space="0" w:color="auto"/>
            <w:left w:val="none" w:sz="0" w:space="0" w:color="auto"/>
            <w:bottom w:val="none" w:sz="0" w:space="0" w:color="auto"/>
            <w:right w:val="none" w:sz="0" w:space="0" w:color="auto"/>
          </w:divBdr>
        </w:div>
        <w:div w:id="1101414571">
          <w:marLeft w:val="0"/>
          <w:marRight w:val="0"/>
          <w:marTop w:val="0"/>
          <w:marBottom w:val="0"/>
          <w:divBdr>
            <w:top w:val="none" w:sz="0" w:space="0" w:color="auto"/>
            <w:left w:val="none" w:sz="0" w:space="0" w:color="auto"/>
            <w:bottom w:val="none" w:sz="0" w:space="0" w:color="auto"/>
            <w:right w:val="none" w:sz="0" w:space="0" w:color="auto"/>
          </w:divBdr>
        </w:div>
        <w:div w:id="1979218170">
          <w:marLeft w:val="0"/>
          <w:marRight w:val="0"/>
          <w:marTop w:val="0"/>
          <w:marBottom w:val="0"/>
          <w:divBdr>
            <w:top w:val="none" w:sz="0" w:space="0" w:color="auto"/>
            <w:left w:val="none" w:sz="0" w:space="0" w:color="auto"/>
            <w:bottom w:val="none" w:sz="0" w:space="0" w:color="auto"/>
            <w:right w:val="none" w:sz="0" w:space="0" w:color="auto"/>
          </w:divBdr>
        </w:div>
        <w:div w:id="1170028434">
          <w:marLeft w:val="0"/>
          <w:marRight w:val="0"/>
          <w:marTop w:val="0"/>
          <w:marBottom w:val="0"/>
          <w:divBdr>
            <w:top w:val="none" w:sz="0" w:space="0" w:color="auto"/>
            <w:left w:val="none" w:sz="0" w:space="0" w:color="auto"/>
            <w:bottom w:val="none" w:sz="0" w:space="0" w:color="auto"/>
            <w:right w:val="none" w:sz="0" w:space="0" w:color="auto"/>
          </w:divBdr>
        </w:div>
        <w:div w:id="1872038306">
          <w:marLeft w:val="0"/>
          <w:marRight w:val="0"/>
          <w:marTop w:val="0"/>
          <w:marBottom w:val="0"/>
          <w:divBdr>
            <w:top w:val="none" w:sz="0" w:space="0" w:color="auto"/>
            <w:left w:val="none" w:sz="0" w:space="0" w:color="auto"/>
            <w:bottom w:val="none" w:sz="0" w:space="0" w:color="auto"/>
            <w:right w:val="none" w:sz="0" w:space="0" w:color="auto"/>
          </w:divBdr>
        </w:div>
        <w:div w:id="579338932">
          <w:marLeft w:val="0"/>
          <w:marRight w:val="0"/>
          <w:marTop w:val="0"/>
          <w:marBottom w:val="0"/>
          <w:divBdr>
            <w:top w:val="none" w:sz="0" w:space="0" w:color="auto"/>
            <w:left w:val="none" w:sz="0" w:space="0" w:color="auto"/>
            <w:bottom w:val="none" w:sz="0" w:space="0" w:color="auto"/>
            <w:right w:val="none" w:sz="0" w:space="0" w:color="auto"/>
          </w:divBdr>
        </w:div>
        <w:div w:id="1162161012">
          <w:marLeft w:val="0"/>
          <w:marRight w:val="0"/>
          <w:marTop w:val="0"/>
          <w:marBottom w:val="0"/>
          <w:divBdr>
            <w:top w:val="none" w:sz="0" w:space="0" w:color="auto"/>
            <w:left w:val="none" w:sz="0" w:space="0" w:color="auto"/>
            <w:bottom w:val="none" w:sz="0" w:space="0" w:color="auto"/>
            <w:right w:val="none" w:sz="0" w:space="0" w:color="auto"/>
          </w:divBdr>
        </w:div>
        <w:div w:id="431240553">
          <w:marLeft w:val="0"/>
          <w:marRight w:val="0"/>
          <w:marTop w:val="0"/>
          <w:marBottom w:val="0"/>
          <w:divBdr>
            <w:top w:val="none" w:sz="0" w:space="0" w:color="auto"/>
            <w:left w:val="none" w:sz="0" w:space="0" w:color="auto"/>
            <w:bottom w:val="none" w:sz="0" w:space="0" w:color="auto"/>
            <w:right w:val="none" w:sz="0" w:space="0" w:color="auto"/>
          </w:divBdr>
        </w:div>
        <w:div w:id="668749711">
          <w:marLeft w:val="0"/>
          <w:marRight w:val="0"/>
          <w:marTop w:val="0"/>
          <w:marBottom w:val="0"/>
          <w:divBdr>
            <w:top w:val="none" w:sz="0" w:space="0" w:color="auto"/>
            <w:left w:val="none" w:sz="0" w:space="0" w:color="auto"/>
            <w:bottom w:val="none" w:sz="0" w:space="0" w:color="auto"/>
            <w:right w:val="none" w:sz="0" w:space="0" w:color="auto"/>
          </w:divBdr>
        </w:div>
        <w:div w:id="1138835441">
          <w:marLeft w:val="0"/>
          <w:marRight w:val="0"/>
          <w:marTop w:val="0"/>
          <w:marBottom w:val="0"/>
          <w:divBdr>
            <w:top w:val="none" w:sz="0" w:space="0" w:color="auto"/>
            <w:left w:val="none" w:sz="0" w:space="0" w:color="auto"/>
            <w:bottom w:val="none" w:sz="0" w:space="0" w:color="auto"/>
            <w:right w:val="none" w:sz="0" w:space="0" w:color="auto"/>
          </w:divBdr>
        </w:div>
        <w:div w:id="243417759">
          <w:marLeft w:val="0"/>
          <w:marRight w:val="0"/>
          <w:marTop w:val="0"/>
          <w:marBottom w:val="0"/>
          <w:divBdr>
            <w:top w:val="none" w:sz="0" w:space="0" w:color="auto"/>
            <w:left w:val="none" w:sz="0" w:space="0" w:color="auto"/>
            <w:bottom w:val="none" w:sz="0" w:space="0" w:color="auto"/>
            <w:right w:val="none" w:sz="0" w:space="0" w:color="auto"/>
          </w:divBdr>
        </w:div>
        <w:div w:id="1931430079">
          <w:marLeft w:val="0"/>
          <w:marRight w:val="0"/>
          <w:marTop w:val="0"/>
          <w:marBottom w:val="0"/>
          <w:divBdr>
            <w:top w:val="none" w:sz="0" w:space="0" w:color="auto"/>
            <w:left w:val="none" w:sz="0" w:space="0" w:color="auto"/>
            <w:bottom w:val="none" w:sz="0" w:space="0" w:color="auto"/>
            <w:right w:val="none" w:sz="0" w:space="0" w:color="auto"/>
          </w:divBdr>
        </w:div>
        <w:div w:id="1421292819">
          <w:marLeft w:val="0"/>
          <w:marRight w:val="0"/>
          <w:marTop w:val="0"/>
          <w:marBottom w:val="0"/>
          <w:divBdr>
            <w:top w:val="none" w:sz="0" w:space="0" w:color="auto"/>
            <w:left w:val="none" w:sz="0" w:space="0" w:color="auto"/>
            <w:bottom w:val="none" w:sz="0" w:space="0" w:color="auto"/>
            <w:right w:val="none" w:sz="0" w:space="0" w:color="auto"/>
          </w:divBdr>
        </w:div>
        <w:div w:id="673066899">
          <w:marLeft w:val="0"/>
          <w:marRight w:val="0"/>
          <w:marTop w:val="0"/>
          <w:marBottom w:val="0"/>
          <w:divBdr>
            <w:top w:val="none" w:sz="0" w:space="0" w:color="auto"/>
            <w:left w:val="none" w:sz="0" w:space="0" w:color="auto"/>
            <w:bottom w:val="none" w:sz="0" w:space="0" w:color="auto"/>
            <w:right w:val="none" w:sz="0" w:space="0" w:color="auto"/>
          </w:divBdr>
        </w:div>
        <w:div w:id="813445367">
          <w:marLeft w:val="0"/>
          <w:marRight w:val="0"/>
          <w:marTop w:val="0"/>
          <w:marBottom w:val="0"/>
          <w:divBdr>
            <w:top w:val="none" w:sz="0" w:space="0" w:color="auto"/>
            <w:left w:val="none" w:sz="0" w:space="0" w:color="auto"/>
            <w:bottom w:val="none" w:sz="0" w:space="0" w:color="auto"/>
            <w:right w:val="none" w:sz="0" w:space="0" w:color="auto"/>
          </w:divBdr>
        </w:div>
        <w:div w:id="453911367">
          <w:marLeft w:val="0"/>
          <w:marRight w:val="0"/>
          <w:marTop w:val="170"/>
          <w:marBottom w:val="0"/>
          <w:divBdr>
            <w:top w:val="none" w:sz="0" w:space="0" w:color="auto"/>
            <w:left w:val="none" w:sz="0" w:space="0" w:color="auto"/>
            <w:bottom w:val="none" w:sz="0" w:space="0" w:color="auto"/>
            <w:right w:val="none" w:sz="0" w:space="0" w:color="auto"/>
          </w:divBdr>
        </w:div>
        <w:div w:id="1873767355">
          <w:marLeft w:val="0"/>
          <w:marRight w:val="0"/>
          <w:marTop w:val="0"/>
          <w:marBottom w:val="0"/>
          <w:divBdr>
            <w:top w:val="none" w:sz="0" w:space="0" w:color="auto"/>
            <w:left w:val="none" w:sz="0" w:space="0" w:color="auto"/>
            <w:bottom w:val="none" w:sz="0" w:space="0" w:color="auto"/>
            <w:right w:val="none" w:sz="0" w:space="0" w:color="auto"/>
          </w:divBdr>
        </w:div>
        <w:div w:id="2110731200">
          <w:marLeft w:val="0"/>
          <w:marRight w:val="0"/>
          <w:marTop w:val="0"/>
          <w:marBottom w:val="0"/>
          <w:divBdr>
            <w:top w:val="none" w:sz="0" w:space="0" w:color="auto"/>
            <w:left w:val="none" w:sz="0" w:space="0" w:color="auto"/>
            <w:bottom w:val="none" w:sz="0" w:space="0" w:color="auto"/>
            <w:right w:val="none" w:sz="0" w:space="0" w:color="auto"/>
          </w:divBdr>
        </w:div>
        <w:div w:id="1793206039">
          <w:marLeft w:val="0"/>
          <w:marRight w:val="0"/>
          <w:marTop w:val="0"/>
          <w:marBottom w:val="0"/>
          <w:divBdr>
            <w:top w:val="none" w:sz="0" w:space="0" w:color="auto"/>
            <w:left w:val="none" w:sz="0" w:space="0" w:color="auto"/>
            <w:bottom w:val="none" w:sz="0" w:space="0" w:color="auto"/>
            <w:right w:val="none" w:sz="0" w:space="0" w:color="auto"/>
          </w:divBdr>
        </w:div>
        <w:div w:id="834221598">
          <w:marLeft w:val="0"/>
          <w:marRight w:val="0"/>
          <w:marTop w:val="0"/>
          <w:marBottom w:val="0"/>
          <w:divBdr>
            <w:top w:val="none" w:sz="0" w:space="0" w:color="auto"/>
            <w:left w:val="none" w:sz="0" w:space="0" w:color="auto"/>
            <w:bottom w:val="none" w:sz="0" w:space="0" w:color="auto"/>
            <w:right w:val="none" w:sz="0" w:space="0" w:color="auto"/>
          </w:divBdr>
        </w:div>
        <w:div w:id="1165364572">
          <w:marLeft w:val="0"/>
          <w:marRight w:val="0"/>
          <w:marTop w:val="170"/>
          <w:marBottom w:val="0"/>
          <w:divBdr>
            <w:top w:val="none" w:sz="0" w:space="0" w:color="auto"/>
            <w:left w:val="none" w:sz="0" w:space="0" w:color="auto"/>
            <w:bottom w:val="none" w:sz="0" w:space="0" w:color="auto"/>
            <w:right w:val="none" w:sz="0" w:space="0" w:color="auto"/>
          </w:divBdr>
        </w:div>
        <w:div w:id="92675828">
          <w:marLeft w:val="0"/>
          <w:marRight w:val="0"/>
          <w:marTop w:val="0"/>
          <w:marBottom w:val="0"/>
          <w:divBdr>
            <w:top w:val="none" w:sz="0" w:space="0" w:color="auto"/>
            <w:left w:val="none" w:sz="0" w:space="0" w:color="auto"/>
            <w:bottom w:val="none" w:sz="0" w:space="0" w:color="auto"/>
            <w:right w:val="none" w:sz="0" w:space="0" w:color="auto"/>
          </w:divBdr>
        </w:div>
        <w:div w:id="2013335010">
          <w:marLeft w:val="0"/>
          <w:marRight w:val="0"/>
          <w:marTop w:val="0"/>
          <w:marBottom w:val="0"/>
          <w:divBdr>
            <w:top w:val="none" w:sz="0" w:space="0" w:color="auto"/>
            <w:left w:val="none" w:sz="0" w:space="0" w:color="auto"/>
            <w:bottom w:val="none" w:sz="0" w:space="0" w:color="auto"/>
            <w:right w:val="none" w:sz="0" w:space="0" w:color="auto"/>
          </w:divBdr>
        </w:div>
        <w:div w:id="292759033">
          <w:marLeft w:val="0"/>
          <w:marRight w:val="0"/>
          <w:marTop w:val="0"/>
          <w:marBottom w:val="0"/>
          <w:divBdr>
            <w:top w:val="none" w:sz="0" w:space="0" w:color="auto"/>
            <w:left w:val="none" w:sz="0" w:space="0" w:color="auto"/>
            <w:bottom w:val="none" w:sz="0" w:space="0" w:color="auto"/>
            <w:right w:val="none" w:sz="0" w:space="0" w:color="auto"/>
          </w:divBdr>
        </w:div>
        <w:div w:id="1300652484">
          <w:marLeft w:val="0"/>
          <w:marRight w:val="0"/>
          <w:marTop w:val="170"/>
          <w:marBottom w:val="0"/>
          <w:divBdr>
            <w:top w:val="none" w:sz="0" w:space="0" w:color="auto"/>
            <w:left w:val="none" w:sz="0" w:space="0" w:color="auto"/>
            <w:bottom w:val="none" w:sz="0" w:space="0" w:color="auto"/>
            <w:right w:val="none" w:sz="0" w:space="0" w:color="auto"/>
          </w:divBdr>
        </w:div>
        <w:div w:id="1065222348">
          <w:marLeft w:val="0"/>
          <w:marRight w:val="0"/>
          <w:marTop w:val="0"/>
          <w:marBottom w:val="0"/>
          <w:divBdr>
            <w:top w:val="none" w:sz="0" w:space="0" w:color="auto"/>
            <w:left w:val="none" w:sz="0" w:space="0" w:color="auto"/>
            <w:bottom w:val="none" w:sz="0" w:space="0" w:color="auto"/>
            <w:right w:val="none" w:sz="0" w:space="0" w:color="auto"/>
          </w:divBdr>
        </w:div>
        <w:div w:id="761030594">
          <w:marLeft w:val="0"/>
          <w:marRight w:val="0"/>
          <w:marTop w:val="0"/>
          <w:marBottom w:val="0"/>
          <w:divBdr>
            <w:top w:val="none" w:sz="0" w:space="0" w:color="auto"/>
            <w:left w:val="none" w:sz="0" w:space="0" w:color="auto"/>
            <w:bottom w:val="none" w:sz="0" w:space="0" w:color="auto"/>
            <w:right w:val="none" w:sz="0" w:space="0" w:color="auto"/>
          </w:divBdr>
        </w:div>
        <w:div w:id="691221321">
          <w:marLeft w:val="0"/>
          <w:marRight w:val="0"/>
          <w:marTop w:val="170"/>
          <w:marBottom w:val="0"/>
          <w:divBdr>
            <w:top w:val="none" w:sz="0" w:space="0" w:color="auto"/>
            <w:left w:val="none" w:sz="0" w:space="0" w:color="auto"/>
            <w:bottom w:val="none" w:sz="0" w:space="0" w:color="auto"/>
            <w:right w:val="none" w:sz="0" w:space="0" w:color="auto"/>
          </w:divBdr>
        </w:div>
        <w:div w:id="450438348">
          <w:marLeft w:val="0"/>
          <w:marRight w:val="0"/>
          <w:marTop w:val="0"/>
          <w:marBottom w:val="0"/>
          <w:divBdr>
            <w:top w:val="none" w:sz="0" w:space="0" w:color="auto"/>
            <w:left w:val="none" w:sz="0" w:space="0" w:color="auto"/>
            <w:bottom w:val="none" w:sz="0" w:space="0" w:color="auto"/>
            <w:right w:val="none" w:sz="0" w:space="0" w:color="auto"/>
          </w:divBdr>
        </w:div>
        <w:div w:id="1175388664">
          <w:marLeft w:val="0"/>
          <w:marRight w:val="0"/>
          <w:marTop w:val="0"/>
          <w:marBottom w:val="0"/>
          <w:divBdr>
            <w:top w:val="none" w:sz="0" w:space="0" w:color="auto"/>
            <w:left w:val="none" w:sz="0" w:space="0" w:color="auto"/>
            <w:bottom w:val="none" w:sz="0" w:space="0" w:color="auto"/>
            <w:right w:val="none" w:sz="0" w:space="0" w:color="auto"/>
          </w:divBdr>
        </w:div>
        <w:div w:id="12460883">
          <w:marLeft w:val="0"/>
          <w:marRight w:val="0"/>
          <w:marTop w:val="170"/>
          <w:marBottom w:val="0"/>
          <w:divBdr>
            <w:top w:val="none" w:sz="0" w:space="0" w:color="auto"/>
            <w:left w:val="none" w:sz="0" w:space="0" w:color="auto"/>
            <w:bottom w:val="none" w:sz="0" w:space="0" w:color="auto"/>
            <w:right w:val="none" w:sz="0" w:space="0" w:color="auto"/>
          </w:divBdr>
        </w:div>
        <w:div w:id="1215387877">
          <w:marLeft w:val="0"/>
          <w:marRight w:val="0"/>
          <w:marTop w:val="0"/>
          <w:marBottom w:val="0"/>
          <w:divBdr>
            <w:top w:val="none" w:sz="0" w:space="0" w:color="auto"/>
            <w:left w:val="none" w:sz="0" w:space="0" w:color="auto"/>
            <w:bottom w:val="none" w:sz="0" w:space="0" w:color="auto"/>
            <w:right w:val="none" w:sz="0" w:space="0" w:color="auto"/>
          </w:divBdr>
        </w:div>
        <w:div w:id="1587377634">
          <w:marLeft w:val="0"/>
          <w:marRight w:val="0"/>
          <w:marTop w:val="170"/>
          <w:marBottom w:val="0"/>
          <w:divBdr>
            <w:top w:val="none" w:sz="0" w:space="0" w:color="auto"/>
            <w:left w:val="none" w:sz="0" w:space="0" w:color="auto"/>
            <w:bottom w:val="none" w:sz="0" w:space="0" w:color="auto"/>
            <w:right w:val="none" w:sz="0" w:space="0" w:color="auto"/>
          </w:divBdr>
        </w:div>
        <w:div w:id="118569572">
          <w:marLeft w:val="0"/>
          <w:marRight w:val="0"/>
          <w:marTop w:val="0"/>
          <w:marBottom w:val="0"/>
          <w:divBdr>
            <w:top w:val="none" w:sz="0" w:space="0" w:color="auto"/>
            <w:left w:val="none" w:sz="0" w:space="0" w:color="auto"/>
            <w:bottom w:val="none" w:sz="0" w:space="0" w:color="auto"/>
            <w:right w:val="none" w:sz="0" w:space="0" w:color="auto"/>
          </w:divBdr>
        </w:div>
        <w:div w:id="359626869">
          <w:marLeft w:val="0"/>
          <w:marRight w:val="0"/>
          <w:marTop w:val="0"/>
          <w:marBottom w:val="0"/>
          <w:divBdr>
            <w:top w:val="none" w:sz="0" w:space="0" w:color="auto"/>
            <w:left w:val="none" w:sz="0" w:space="0" w:color="auto"/>
            <w:bottom w:val="none" w:sz="0" w:space="0" w:color="auto"/>
            <w:right w:val="none" w:sz="0" w:space="0" w:color="auto"/>
          </w:divBdr>
        </w:div>
        <w:div w:id="1318613803">
          <w:marLeft w:val="0"/>
          <w:marRight w:val="0"/>
          <w:marTop w:val="0"/>
          <w:marBottom w:val="0"/>
          <w:divBdr>
            <w:top w:val="none" w:sz="0" w:space="0" w:color="auto"/>
            <w:left w:val="none" w:sz="0" w:space="0" w:color="auto"/>
            <w:bottom w:val="none" w:sz="0" w:space="0" w:color="auto"/>
            <w:right w:val="none" w:sz="0" w:space="0" w:color="auto"/>
          </w:divBdr>
        </w:div>
      </w:divsChild>
    </w:div>
    <w:div w:id="1731228146">
      <w:bodyDiv w:val="1"/>
      <w:marLeft w:val="0"/>
      <w:marRight w:val="0"/>
      <w:marTop w:val="0"/>
      <w:marBottom w:val="0"/>
      <w:divBdr>
        <w:top w:val="none" w:sz="0" w:space="0" w:color="auto"/>
        <w:left w:val="none" w:sz="0" w:space="0" w:color="auto"/>
        <w:bottom w:val="none" w:sz="0" w:space="0" w:color="auto"/>
        <w:right w:val="none" w:sz="0" w:space="0" w:color="auto"/>
      </w:divBdr>
    </w:div>
    <w:div w:id="1932003590">
      <w:bodyDiv w:val="1"/>
      <w:marLeft w:val="0"/>
      <w:marRight w:val="0"/>
      <w:marTop w:val="0"/>
      <w:marBottom w:val="0"/>
      <w:divBdr>
        <w:top w:val="none" w:sz="0" w:space="0" w:color="auto"/>
        <w:left w:val="none" w:sz="0" w:space="0" w:color="auto"/>
        <w:bottom w:val="none" w:sz="0" w:space="0" w:color="auto"/>
        <w:right w:val="none" w:sz="0" w:space="0" w:color="auto"/>
      </w:divBdr>
    </w:div>
    <w:div w:id="201006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warkplayhouse.co.uk" TargetMode="External"/><Relationship Id="rId3" Type="http://schemas.openxmlformats.org/officeDocument/2006/relationships/settings" Target="settings.xml"/><Relationship Id="rId7" Type="http://schemas.openxmlformats.org/officeDocument/2006/relationships/hyperlink" Target="mailto:susie.safavi@southwarkplayhous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dc:creator>
  <cp:keywords/>
  <dc:description/>
  <cp:lastModifiedBy>Danielle Tarento</cp:lastModifiedBy>
  <cp:revision>2</cp:revision>
  <cp:lastPrinted>2016-08-03T11:43:00Z</cp:lastPrinted>
  <dcterms:created xsi:type="dcterms:W3CDTF">2019-06-27T09:52:00Z</dcterms:created>
  <dcterms:modified xsi:type="dcterms:W3CDTF">2019-06-27T09:52:00Z</dcterms:modified>
</cp:coreProperties>
</file>